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401" w:rsidRDefault="005C1401">
      <w:pPr>
        <w:rPr>
          <w:noProof/>
        </w:rPr>
      </w:pPr>
      <w:r>
        <w:rPr>
          <w:noProof/>
        </w:rPr>
        <w:drawing>
          <wp:inline distT="0" distB="0" distL="0" distR="0" wp14:anchorId="64DC789C" wp14:editId="5C989BEA">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3460" cy="8618220"/>
                    </a:xfrm>
                    <a:prstGeom prst="rect">
                      <a:avLst/>
                    </a:prstGeom>
                  </pic:spPr>
                </pic:pic>
              </a:graphicData>
            </a:graphic>
          </wp:inline>
        </w:drawing>
      </w:r>
    </w:p>
    <w:p w:rsidR="005C1401" w:rsidRDefault="005C1401">
      <w:pPr>
        <w:rPr>
          <w:noProof/>
        </w:rPr>
      </w:pPr>
      <w:r>
        <w:rPr>
          <w:noProof/>
        </w:rPr>
        <w:br w:type="page"/>
      </w:r>
    </w:p>
    <w:p w:rsidR="005D46DB" w:rsidRPr="005D46DB" w:rsidRDefault="005D46DB" w:rsidP="005D46DB">
      <w:pPr>
        <w:jc w:val="center"/>
        <w:rPr>
          <w:b/>
          <w:sz w:val="28"/>
          <w:szCs w:val="28"/>
        </w:rPr>
      </w:pPr>
      <w:bookmarkStart w:id="0" w:name="_GoBack"/>
      <w:bookmarkEnd w:id="0"/>
      <w:r w:rsidRPr="005D46DB">
        <w:rPr>
          <w:b/>
          <w:sz w:val="28"/>
          <w:szCs w:val="28"/>
        </w:rPr>
        <w:lastRenderedPageBreak/>
        <w:t>ПОВЫШЕНИ</w:t>
      </w:r>
      <w:r>
        <w:rPr>
          <w:b/>
          <w:sz w:val="28"/>
          <w:szCs w:val="28"/>
        </w:rPr>
        <w:t>Е</w:t>
      </w:r>
      <w:r w:rsidRPr="005D46DB">
        <w:rPr>
          <w:b/>
          <w:sz w:val="28"/>
          <w:szCs w:val="28"/>
        </w:rPr>
        <w:t xml:space="preserve"> КВАЛИФИКАЦИИ ВОДИТЕЛЕЙ ТРАНСПОРТНЫХ СРЕДСТВ КАТЕГОРИИ </w:t>
      </w:r>
      <w:r w:rsidR="00CE61D2">
        <w:rPr>
          <w:b/>
          <w:sz w:val="28"/>
          <w:szCs w:val="28"/>
        </w:rPr>
        <w:t>«В»</w:t>
      </w:r>
      <w:r w:rsidRPr="005D46DB">
        <w:rPr>
          <w:b/>
          <w:sz w:val="28"/>
          <w:szCs w:val="28"/>
        </w:rPr>
        <w:t xml:space="preserve">, ОБОРУДОВАННЫМИ УСТРОЙСТВАМИ ДЛЯ ПОДАЧИ СПЕЦИАЛЬНЫХ СВЕТОВЫХ И ЗВУКОВЫХ СИГНАЛОВ  </w:t>
      </w:r>
    </w:p>
    <w:p w:rsidR="00322200" w:rsidRPr="00810B27" w:rsidRDefault="00322200" w:rsidP="00417E8F">
      <w:pPr>
        <w:widowControl w:val="0"/>
        <w:autoSpaceDE w:val="0"/>
        <w:autoSpaceDN w:val="0"/>
        <w:adjustRightInd w:val="0"/>
        <w:jc w:val="both"/>
        <w:rPr>
          <w:b/>
          <w:sz w:val="28"/>
          <w:szCs w:val="28"/>
        </w:rPr>
      </w:pPr>
    </w:p>
    <w:p w:rsidR="005D46DB" w:rsidRDefault="005D46DB" w:rsidP="005D46DB">
      <w:pPr>
        <w:numPr>
          <w:ilvl w:val="0"/>
          <w:numId w:val="10"/>
        </w:numPr>
        <w:tabs>
          <w:tab w:val="left" w:pos="993"/>
        </w:tabs>
        <w:jc w:val="center"/>
        <w:rPr>
          <w:b/>
          <w:bCs/>
          <w:sz w:val="28"/>
          <w:szCs w:val="28"/>
        </w:rPr>
      </w:pPr>
      <w:r>
        <w:rPr>
          <w:b/>
          <w:bCs/>
          <w:sz w:val="28"/>
          <w:szCs w:val="28"/>
        </w:rPr>
        <w:t>Общая характеристика программы</w:t>
      </w:r>
    </w:p>
    <w:p w:rsidR="005D46DB" w:rsidRDefault="005D46DB" w:rsidP="005D46DB">
      <w:pPr>
        <w:tabs>
          <w:tab w:val="left" w:pos="993"/>
        </w:tabs>
        <w:ind w:firstLine="709"/>
        <w:jc w:val="both"/>
        <w:rPr>
          <w:b/>
          <w:bCs/>
          <w:sz w:val="28"/>
          <w:szCs w:val="28"/>
        </w:rPr>
      </w:pPr>
    </w:p>
    <w:p w:rsidR="00E10AD3" w:rsidRPr="00CE4CF9" w:rsidRDefault="00E10AD3" w:rsidP="00E10AD3">
      <w:pPr>
        <w:pStyle w:val="Default"/>
        <w:ind w:firstLine="709"/>
        <w:jc w:val="both"/>
        <w:rPr>
          <w:sz w:val="28"/>
          <w:szCs w:val="28"/>
        </w:rPr>
      </w:pPr>
      <w:r w:rsidRPr="00CE4CF9">
        <w:rPr>
          <w:sz w:val="28"/>
          <w:szCs w:val="28"/>
        </w:rPr>
        <w:t xml:space="preserve">Настоящая программа разработана в соответствии с Федеральным Законом Российской Федерации от 29 декабря 2012 года </w:t>
      </w:r>
    </w:p>
    <w:p w:rsidR="00E10AD3" w:rsidRPr="00E10AD3" w:rsidRDefault="00E10AD3" w:rsidP="00E10AD3">
      <w:pPr>
        <w:jc w:val="both"/>
        <w:rPr>
          <w:b/>
          <w:sz w:val="28"/>
          <w:szCs w:val="28"/>
        </w:rPr>
      </w:pPr>
      <w:proofErr w:type="gramStart"/>
      <w:r w:rsidRPr="00CE4CF9">
        <w:rPr>
          <w:sz w:val="28"/>
          <w:szCs w:val="28"/>
        </w:rPr>
        <w:t>№ 273-ФЗ «Об образовании в Российской Федерации» (в том числе с пунктами 2-5 статьи 81.Особенности реализации профессиональных образовательных программ и деятельности образовательных организаций федеральных государственных органов, осуществляющих подготовку кадров в интересах обороны и безопасности государства, обеспечения законности и правопорядка), «Сборником примерных программ профессионального обучения дополнительного профессионального образования МЧС России», утвержденного Статс-секретарем – Заместителем Министра Российской Федерации по делам гражданской обороны, чрезвычайным</w:t>
      </w:r>
      <w:proofErr w:type="gramEnd"/>
      <w:r w:rsidRPr="00CE4CF9">
        <w:rPr>
          <w:sz w:val="28"/>
          <w:szCs w:val="28"/>
        </w:rPr>
        <w:t xml:space="preserve"> ситуациям и ликвидации последствий стихийных бедствий В.С. Артамоновым 02.03.2016 г. и </w:t>
      </w:r>
      <w:r w:rsidRPr="00E10AD3">
        <w:rPr>
          <w:sz w:val="28"/>
          <w:szCs w:val="28"/>
        </w:rPr>
        <w:t>в соответствии с приказом</w:t>
      </w:r>
      <w:r w:rsidRPr="00E10AD3">
        <w:rPr>
          <w:rStyle w:val="af7"/>
          <w:bCs/>
          <w:sz w:val="28"/>
          <w:szCs w:val="28"/>
        </w:rPr>
        <w:t xml:space="preserve"> </w:t>
      </w:r>
      <w:r w:rsidRPr="00E10AD3">
        <w:rPr>
          <w:rStyle w:val="af7"/>
          <w:b w:val="0"/>
          <w:bCs/>
          <w:sz w:val="28"/>
          <w:szCs w:val="28"/>
        </w:rPr>
        <w:t>Министерства образования и науки Российской Федерации от 1 марта 2018 г. N 161</w:t>
      </w:r>
    </w:p>
    <w:p w:rsidR="005D46DB" w:rsidRPr="00A41902" w:rsidRDefault="005D46DB" w:rsidP="005D46DB">
      <w:pPr>
        <w:tabs>
          <w:tab w:val="left" w:pos="993"/>
        </w:tabs>
        <w:ind w:firstLine="709"/>
        <w:jc w:val="both"/>
        <w:rPr>
          <w:sz w:val="28"/>
          <w:szCs w:val="28"/>
        </w:rPr>
      </w:pPr>
      <w:r w:rsidRPr="00E10AD3">
        <w:rPr>
          <w:bCs/>
          <w:sz w:val="28"/>
          <w:szCs w:val="28"/>
        </w:rPr>
        <w:t>1.1.</w:t>
      </w:r>
      <w:r w:rsidRPr="00A41902">
        <w:rPr>
          <w:bCs/>
          <w:sz w:val="28"/>
          <w:szCs w:val="28"/>
        </w:rPr>
        <w:t xml:space="preserve"> Цель реализации пр</w:t>
      </w:r>
      <w:r w:rsidRPr="00A41902">
        <w:rPr>
          <w:sz w:val="28"/>
          <w:szCs w:val="28"/>
        </w:rPr>
        <w:t>ограммы</w:t>
      </w:r>
      <w:r w:rsidRPr="00A41902">
        <w:rPr>
          <w:bCs/>
          <w:sz w:val="28"/>
          <w:szCs w:val="28"/>
        </w:rPr>
        <w:t>:</w:t>
      </w:r>
      <w:r w:rsidR="000F6ABF">
        <w:rPr>
          <w:bCs/>
          <w:sz w:val="28"/>
          <w:szCs w:val="28"/>
        </w:rPr>
        <w:t xml:space="preserve"> </w:t>
      </w:r>
      <w:r w:rsidRPr="00A41902">
        <w:rPr>
          <w:sz w:val="28"/>
          <w:szCs w:val="28"/>
        </w:rPr>
        <w:t>подготовка квалифицированных специалистов, а также обеспечение современного профессионального уровня водителей транспортных средств категории «</w:t>
      </w:r>
      <w:r w:rsidR="00CE61D2">
        <w:rPr>
          <w:sz w:val="28"/>
          <w:szCs w:val="28"/>
        </w:rPr>
        <w:t>В</w:t>
      </w:r>
      <w:r w:rsidRPr="00A41902">
        <w:rPr>
          <w:sz w:val="28"/>
          <w:szCs w:val="28"/>
        </w:rPr>
        <w:t>», оборудованных устройствами для подачи специальных световых и звуковых сигналов.</w:t>
      </w:r>
    </w:p>
    <w:p w:rsidR="005D46DB" w:rsidRPr="00A41902" w:rsidRDefault="005D46DB" w:rsidP="005D46DB">
      <w:pPr>
        <w:ind w:firstLine="709"/>
        <w:jc w:val="both"/>
        <w:rPr>
          <w:snapToGrid w:val="0"/>
          <w:sz w:val="28"/>
          <w:szCs w:val="28"/>
        </w:rPr>
      </w:pPr>
      <w:r w:rsidRPr="00E10AD3">
        <w:rPr>
          <w:snapToGrid w:val="0"/>
          <w:sz w:val="28"/>
          <w:szCs w:val="28"/>
        </w:rPr>
        <w:t>1.2.</w:t>
      </w:r>
      <w:r w:rsidRPr="00A41902">
        <w:rPr>
          <w:snapToGrid w:val="0"/>
          <w:sz w:val="28"/>
          <w:szCs w:val="28"/>
        </w:rPr>
        <w:t xml:space="preserve"> Планируемые результаты обучения.</w:t>
      </w:r>
    </w:p>
    <w:p w:rsidR="005D46DB" w:rsidRPr="00A41902" w:rsidRDefault="005D46DB" w:rsidP="005D46DB">
      <w:pPr>
        <w:ind w:firstLine="709"/>
        <w:jc w:val="both"/>
        <w:rPr>
          <w:snapToGrid w:val="0"/>
          <w:sz w:val="28"/>
          <w:szCs w:val="28"/>
        </w:rPr>
      </w:pPr>
      <w:r w:rsidRPr="00A41902">
        <w:rPr>
          <w:snapToGrid w:val="0"/>
          <w:sz w:val="28"/>
          <w:szCs w:val="28"/>
        </w:rPr>
        <w:t xml:space="preserve">Слушатели за время обучения на данных курсах получают объем знаний и навыков, необходимый для выполнения обязанностей по должности </w:t>
      </w:r>
      <w:r w:rsidRPr="00A41902">
        <w:rPr>
          <w:sz w:val="28"/>
          <w:szCs w:val="28"/>
        </w:rPr>
        <w:t>водителя транспортного средства, оборудованного устройствами для подачи специальных световых и звуковых сигналов</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В результате освоения образовательной программы слушатели должны обладать общими компетенциями (ОК), включающими в себя способность:</w:t>
      </w:r>
    </w:p>
    <w:p w:rsidR="005D46DB" w:rsidRPr="00A41902" w:rsidRDefault="005D46DB" w:rsidP="005D46DB">
      <w:pPr>
        <w:ind w:firstLine="709"/>
        <w:jc w:val="both"/>
        <w:rPr>
          <w:snapToGrid w:val="0"/>
          <w:sz w:val="28"/>
          <w:szCs w:val="28"/>
        </w:rPr>
      </w:pPr>
      <w:r w:rsidRPr="00A41902">
        <w:rPr>
          <w:snapToGrid w:val="0"/>
          <w:sz w:val="28"/>
          <w:szCs w:val="28"/>
        </w:rPr>
        <w:t>OK 1. Понимать сущность и социальную значимость будущей профессии, проявлять к ней устойчивый интерес.</w:t>
      </w:r>
    </w:p>
    <w:p w:rsidR="005D46DB" w:rsidRPr="00A41902" w:rsidRDefault="005D46DB" w:rsidP="005D46DB">
      <w:pPr>
        <w:ind w:firstLine="709"/>
        <w:jc w:val="both"/>
        <w:rPr>
          <w:snapToGrid w:val="0"/>
          <w:sz w:val="28"/>
          <w:szCs w:val="28"/>
        </w:rPr>
      </w:pPr>
      <w:r w:rsidRPr="00A41902">
        <w:rPr>
          <w:snapToGrid w:val="0"/>
          <w:sz w:val="28"/>
          <w:szCs w:val="28"/>
        </w:rPr>
        <w:t>ОК 2. Организовывать собственную деятельность, исходя из цели и способов ее достижения, определенных руководителем.</w:t>
      </w:r>
    </w:p>
    <w:p w:rsidR="005D46DB" w:rsidRPr="00A41902" w:rsidRDefault="005D46DB" w:rsidP="005D46DB">
      <w:pPr>
        <w:ind w:firstLine="709"/>
        <w:jc w:val="both"/>
        <w:rPr>
          <w:snapToGrid w:val="0"/>
          <w:sz w:val="28"/>
          <w:szCs w:val="28"/>
        </w:rPr>
      </w:pPr>
      <w:r w:rsidRPr="00A41902">
        <w:rPr>
          <w:snapToGrid w:val="0"/>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5D46DB" w:rsidRPr="00A41902" w:rsidRDefault="005D46DB" w:rsidP="005D46DB">
      <w:pPr>
        <w:ind w:firstLine="709"/>
        <w:jc w:val="both"/>
        <w:rPr>
          <w:snapToGrid w:val="0"/>
          <w:sz w:val="28"/>
          <w:szCs w:val="28"/>
        </w:rPr>
      </w:pPr>
      <w:r w:rsidRPr="00A41902">
        <w:rPr>
          <w:snapToGrid w:val="0"/>
          <w:sz w:val="28"/>
          <w:szCs w:val="28"/>
        </w:rPr>
        <w:t>ОК 4. Осуществлять поиск информации, необходимой для эффективного выполнения профессиональных задач.</w:t>
      </w:r>
    </w:p>
    <w:p w:rsidR="005D46DB" w:rsidRPr="00A41902" w:rsidRDefault="005D46DB" w:rsidP="005D46DB">
      <w:pPr>
        <w:ind w:firstLine="709"/>
        <w:jc w:val="both"/>
        <w:rPr>
          <w:snapToGrid w:val="0"/>
          <w:sz w:val="28"/>
          <w:szCs w:val="28"/>
        </w:rPr>
      </w:pPr>
      <w:r w:rsidRPr="00A41902">
        <w:rPr>
          <w:snapToGrid w:val="0"/>
          <w:sz w:val="28"/>
          <w:szCs w:val="28"/>
        </w:rPr>
        <w:t>ОК 5. Использовать информационно-коммуникационные технологии в профессиональной деятельности.</w:t>
      </w:r>
    </w:p>
    <w:p w:rsidR="005D46DB" w:rsidRPr="00A41902" w:rsidRDefault="005D46DB" w:rsidP="005D46DB">
      <w:pPr>
        <w:ind w:firstLine="709"/>
        <w:jc w:val="both"/>
        <w:rPr>
          <w:snapToGrid w:val="0"/>
          <w:sz w:val="28"/>
          <w:szCs w:val="28"/>
        </w:rPr>
      </w:pPr>
      <w:r w:rsidRPr="00A41902">
        <w:rPr>
          <w:snapToGrid w:val="0"/>
          <w:sz w:val="28"/>
          <w:szCs w:val="28"/>
        </w:rPr>
        <w:t>ОК 6. Работать в команде, эффективно общаться с коллегами, руководством.</w:t>
      </w:r>
    </w:p>
    <w:p w:rsidR="005D46DB" w:rsidRPr="00A41902" w:rsidRDefault="005D46DB" w:rsidP="005D46DB">
      <w:pPr>
        <w:ind w:firstLine="709"/>
        <w:jc w:val="both"/>
        <w:rPr>
          <w:snapToGrid w:val="0"/>
          <w:sz w:val="28"/>
          <w:szCs w:val="28"/>
        </w:rPr>
      </w:pPr>
      <w:r w:rsidRPr="00A41902">
        <w:rPr>
          <w:snapToGrid w:val="0"/>
          <w:sz w:val="28"/>
          <w:szCs w:val="28"/>
        </w:rPr>
        <w:lastRenderedPageBreak/>
        <w:t>В результате освоения образовательной программы слушатели должны обладать профессиональными компетенциями (ПК):</w:t>
      </w:r>
    </w:p>
    <w:p w:rsidR="005D46DB" w:rsidRPr="00A41902" w:rsidRDefault="005D46DB" w:rsidP="005D46DB">
      <w:pPr>
        <w:ind w:firstLine="709"/>
        <w:jc w:val="both"/>
        <w:rPr>
          <w:snapToGrid w:val="0"/>
          <w:spacing w:val="-4"/>
          <w:sz w:val="28"/>
          <w:szCs w:val="28"/>
        </w:rPr>
      </w:pPr>
      <w:r w:rsidRPr="00A41902">
        <w:rPr>
          <w:snapToGrid w:val="0"/>
          <w:spacing w:val="-4"/>
          <w:sz w:val="28"/>
          <w:szCs w:val="28"/>
        </w:rPr>
        <w:t>ПК 1. Безопасно у</w:t>
      </w:r>
      <w:r w:rsidRPr="00A41902">
        <w:rPr>
          <w:spacing w:val="-4"/>
          <w:sz w:val="28"/>
          <w:szCs w:val="28"/>
        </w:rPr>
        <w:t xml:space="preserve">правлять транспортным средством категории </w:t>
      </w:r>
      <w:r w:rsidR="00CE61D2">
        <w:rPr>
          <w:spacing w:val="-4"/>
          <w:sz w:val="28"/>
          <w:szCs w:val="28"/>
        </w:rPr>
        <w:t>«В»</w:t>
      </w:r>
      <w:r w:rsidRPr="00A41902">
        <w:rPr>
          <w:spacing w:val="-4"/>
          <w:sz w:val="28"/>
          <w:szCs w:val="28"/>
        </w:rPr>
        <w:t>, оборудованным устройствами для подачи специальных световых и звуковых сигналов</w:t>
      </w:r>
      <w:r w:rsidRPr="00A41902">
        <w:rPr>
          <w:snapToGrid w:val="0"/>
          <w:spacing w:val="-4"/>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2.</w:t>
      </w:r>
      <w:r w:rsidRPr="00A41902">
        <w:rPr>
          <w:sz w:val="28"/>
          <w:szCs w:val="28"/>
        </w:rPr>
        <w:t xml:space="preserve"> Правильно использовать средства радиосвязи и устройства для подачи специальных световых и звуковых сигналов</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3.</w:t>
      </w:r>
      <w:r w:rsidRPr="00A41902">
        <w:rPr>
          <w:sz w:val="28"/>
          <w:szCs w:val="28"/>
        </w:rPr>
        <w:t xml:space="preserve"> Управлять транспортным средством категории </w:t>
      </w:r>
      <w:r w:rsidR="00CE61D2">
        <w:rPr>
          <w:sz w:val="28"/>
          <w:szCs w:val="28"/>
        </w:rPr>
        <w:t>«В»</w:t>
      </w:r>
      <w:r w:rsidRPr="00A41902">
        <w:rPr>
          <w:sz w:val="28"/>
          <w:szCs w:val="28"/>
        </w:rPr>
        <w:t xml:space="preserve"> в экстремальных условиях деятельности</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4.</w:t>
      </w:r>
      <w:r w:rsidRPr="00A41902">
        <w:rPr>
          <w:sz w:val="28"/>
          <w:szCs w:val="28"/>
        </w:rPr>
        <w:t xml:space="preserve"> Иметь навыки оказания первой помощи</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5. Иметь представление о нормативных правовых актах в области обеспечения безопасности движения.</w:t>
      </w:r>
    </w:p>
    <w:p w:rsidR="005D46DB" w:rsidRPr="00A41902" w:rsidRDefault="005D46DB" w:rsidP="005D46DB">
      <w:pPr>
        <w:numPr>
          <w:ilvl w:val="1"/>
          <w:numId w:val="10"/>
        </w:numPr>
        <w:tabs>
          <w:tab w:val="left" w:pos="993"/>
        </w:tabs>
        <w:ind w:left="0" w:firstLine="720"/>
        <w:jc w:val="both"/>
        <w:rPr>
          <w:sz w:val="28"/>
          <w:szCs w:val="28"/>
        </w:rPr>
      </w:pPr>
      <w:r w:rsidRPr="00A41902">
        <w:rPr>
          <w:bCs/>
          <w:sz w:val="28"/>
          <w:szCs w:val="28"/>
        </w:rPr>
        <w:t>Категория слушателей:</w:t>
      </w:r>
      <w:r w:rsidR="00CE61D2">
        <w:rPr>
          <w:bCs/>
          <w:sz w:val="28"/>
          <w:szCs w:val="28"/>
        </w:rPr>
        <w:t xml:space="preserve"> </w:t>
      </w:r>
      <w:r w:rsidRPr="00A41902">
        <w:rPr>
          <w:sz w:val="28"/>
          <w:szCs w:val="28"/>
        </w:rPr>
        <w:t>водители транспортных средств категории «</w:t>
      </w:r>
      <w:r w:rsidR="00CE61D2">
        <w:rPr>
          <w:sz w:val="28"/>
          <w:szCs w:val="28"/>
        </w:rPr>
        <w:t>В</w:t>
      </w:r>
      <w:r w:rsidRPr="00A41902">
        <w:rPr>
          <w:sz w:val="28"/>
          <w:szCs w:val="28"/>
        </w:rPr>
        <w:t>», оборудованных устройствами для подачи специальных световых и звуковых сигналов.</w:t>
      </w:r>
    </w:p>
    <w:p w:rsidR="005D46DB" w:rsidRPr="00A41902" w:rsidRDefault="005D46DB" w:rsidP="005D46DB">
      <w:pPr>
        <w:ind w:firstLine="709"/>
        <w:jc w:val="both"/>
        <w:rPr>
          <w:sz w:val="28"/>
          <w:szCs w:val="28"/>
        </w:rPr>
      </w:pPr>
      <w:r w:rsidRPr="00A41902">
        <w:rPr>
          <w:sz w:val="28"/>
          <w:szCs w:val="28"/>
        </w:rPr>
        <w:t>Программа предназначена для подготовки слушателей, имеющих среднее общее образование и профессию «Водитель автомобиля».</w:t>
      </w:r>
    </w:p>
    <w:p w:rsidR="005D46DB" w:rsidRPr="00A41902" w:rsidRDefault="005D46DB" w:rsidP="005D46DB">
      <w:pPr>
        <w:ind w:firstLine="709"/>
        <w:jc w:val="both"/>
        <w:rPr>
          <w:sz w:val="28"/>
          <w:szCs w:val="28"/>
        </w:rPr>
      </w:pPr>
    </w:p>
    <w:p w:rsidR="00E10AD3" w:rsidRDefault="005D46DB" w:rsidP="00E10AD3">
      <w:pPr>
        <w:numPr>
          <w:ilvl w:val="1"/>
          <w:numId w:val="10"/>
        </w:numPr>
        <w:shd w:val="clear" w:color="auto" w:fill="FFFFFF"/>
        <w:tabs>
          <w:tab w:val="left" w:pos="993"/>
        </w:tabs>
        <w:jc w:val="both"/>
        <w:rPr>
          <w:bCs/>
          <w:sz w:val="28"/>
          <w:szCs w:val="28"/>
        </w:rPr>
      </w:pPr>
      <w:r w:rsidRPr="00A41902">
        <w:rPr>
          <w:bCs/>
          <w:sz w:val="28"/>
          <w:szCs w:val="28"/>
        </w:rPr>
        <w:t>Трудоемкость обучения:</w:t>
      </w:r>
      <w:r w:rsidR="000F6ABF">
        <w:rPr>
          <w:bCs/>
          <w:sz w:val="28"/>
          <w:szCs w:val="28"/>
        </w:rPr>
        <w:t xml:space="preserve"> </w:t>
      </w:r>
      <w:r w:rsidRPr="00A41902">
        <w:rPr>
          <w:bCs/>
          <w:sz w:val="28"/>
          <w:szCs w:val="28"/>
        </w:rPr>
        <w:t>36</w:t>
      </w:r>
      <w:r w:rsidRPr="00A41902">
        <w:rPr>
          <w:sz w:val="28"/>
          <w:szCs w:val="28"/>
        </w:rPr>
        <w:t xml:space="preserve"> часов.</w:t>
      </w:r>
    </w:p>
    <w:p w:rsidR="00E10AD3" w:rsidRDefault="00E10AD3" w:rsidP="00E10AD3">
      <w:pPr>
        <w:numPr>
          <w:ilvl w:val="1"/>
          <w:numId w:val="10"/>
        </w:numPr>
        <w:shd w:val="clear" w:color="auto" w:fill="FFFFFF"/>
        <w:tabs>
          <w:tab w:val="left" w:pos="993"/>
        </w:tabs>
        <w:ind w:left="0" w:firstLine="709"/>
        <w:jc w:val="both"/>
        <w:rPr>
          <w:bCs/>
          <w:sz w:val="28"/>
          <w:szCs w:val="28"/>
        </w:rPr>
      </w:pPr>
      <w:r w:rsidRPr="00E10AD3">
        <w:rPr>
          <w:bCs/>
          <w:sz w:val="28"/>
          <w:szCs w:val="28"/>
        </w:rPr>
        <w:t xml:space="preserve"> Форма обучения: </w:t>
      </w:r>
      <w:r w:rsidRPr="00E10AD3">
        <w:rPr>
          <w:sz w:val="28"/>
          <w:szCs w:val="28"/>
        </w:rPr>
        <w:t>обучение проводи</w:t>
      </w:r>
      <w:r>
        <w:rPr>
          <w:sz w:val="28"/>
          <w:szCs w:val="28"/>
        </w:rPr>
        <w:t xml:space="preserve">тся дистанционно, без отрыва от </w:t>
      </w:r>
      <w:r w:rsidRPr="00E10AD3">
        <w:rPr>
          <w:sz w:val="28"/>
          <w:szCs w:val="28"/>
        </w:rPr>
        <w:t>работы по месту нахождения слушателя через сеть Интернет.</w:t>
      </w:r>
    </w:p>
    <w:p w:rsidR="00E10AD3" w:rsidRPr="00E10AD3" w:rsidRDefault="00E10AD3" w:rsidP="00E10AD3">
      <w:pPr>
        <w:numPr>
          <w:ilvl w:val="1"/>
          <w:numId w:val="10"/>
        </w:numPr>
        <w:shd w:val="clear" w:color="auto" w:fill="FFFFFF"/>
        <w:tabs>
          <w:tab w:val="left" w:pos="993"/>
        </w:tabs>
        <w:ind w:left="0" w:firstLine="709"/>
        <w:jc w:val="both"/>
        <w:rPr>
          <w:bCs/>
          <w:sz w:val="28"/>
          <w:szCs w:val="28"/>
        </w:rPr>
      </w:pPr>
      <w:r w:rsidRPr="00E10AD3">
        <w:rPr>
          <w:sz w:val="28"/>
          <w:szCs w:val="28"/>
        </w:rPr>
        <w:t>Режим занятий: 4 часа в день.</w:t>
      </w:r>
    </w:p>
    <w:p w:rsidR="005D46DB" w:rsidRDefault="005D46DB" w:rsidP="005D46DB">
      <w:pPr>
        <w:shd w:val="clear" w:color="auto" w:fill="FFFFFF"/>
        <w:tabs>
          <w:tab w:val="left" w:pos="0"/>
          <w:tab w:val="left" w:pos="993"/>
        </w:tabs>
        <w:ind w:firstLine="709"/>
        <w:jc w:val="both"/>
        <w:rPr>
          <w:color w:val="000000"/>
          <w:sz w:val="28"/>
          <w:szCs w:val="28"/>
        </w:rPr>
      </w:pPr>
    </w:p>
    <w:p w:rsidR="005D46DB" w:rsidRDefault="005D46DB" w:rsidP="005D46DB">
      <w:pPr>
        <w:tabs>
          <w:tab w:val="left" w:pos="993"/>
        </w:tabs>
        <w:jc w:val="center"/>
        <w:rPr>
          <w:b/>
          <w:bCs/>
          <w:sz w:val="28"/>
          <w:szCs w:val="28"/>
        </w:rPr>
      </w:pPr>
      <w:r>
        <w:rPr>
          <w:b/>
          <w:bCs/>
          <w:sz w:val="28"/>
          <w:szCs w:val="28"/>
        </w:rPr>
        <w:t>2. Содержание программы</w:t>
      </w:r>
    </w:p>
    <w:p w:rsidR="005D46DB" w:rsidRPr="00271A37" w:rsidRDefault="005D46DB" w:rsidP="005D46DB">
      <w:pPr>
        <w:widowControl w:val="0"/>
        <w:autoSpaceDE w:val="0"/>
        <w:autoSpaceDN w:val="0"/>
        <w:adjustRightInd w:val="0"/>
        <w:rPr>
          <w:sz w:val="20"/>
          <w:szCs w:val="20"/>
        </w:rPr>
      </w:pPr>
    </w:p>
    <w:p w:rsidR="005D46DB" w:rsidRDefault="005D46DB" w:rsidP="005D46DB">
      <w:pPr>
        <w:jc w:val="center"/>
        <w:rPr>
          <w:b/>
          <w:bCs/>
          <w:sz w:val="28"/>
          <w:szCs w:val="28"/>
        </w:rPr>
      </w:pPr>
      <w:r>
        <w:rPr>
          <w:b/>
          <w:bCs/>
          <w:sz w:val="28"/>
          <w:szCs w:val="28"/>
        </w:rPr>
        <w:t>2.1. У</w:t>
      </w:r>
      <w:r w:rsidRPr="00A742D9">
        <w:rPr>
          <w:b/>
          <w:bCs/>
          <w:sz w:val="28"/>
          <w:szCs w:val="28"/>
        </w:rPr>
        <w:t>чебный план</w:t>
      </w:r>
      <w:r>
        <w:rPr>
          <w:b/>
          <w:bCs/>
          <w:sz w:val="28"/>
          <w:szCs w:val="28"/>
        </w:rPr>
        <w:t xml:space="preserve"> программы</w:t>
      </w:r>
    </w:p>
    <w:p w:rsidR="00E10AD3" w:rsidRDefault="00E10AD3" w:rsidP="005D46DB">
      <w:pPr>
        <w:jc w:val="center"/>
        <w:rPr>
          <w:b/>
          <w:bCs/>
          <w:sz w:val="28"/>
          <w:szCs w:val="28"/>
        </w:rPr>
      </w:pPr>
    </w:p>
    <w:p w:rsidR="00E10AD3" w:rsidRPr="00A742D9" w:rsidRDefault="00E10AD3" w:rsidP="005D46DB">
      <w:pPr>
        <w:jc w:val="center"/>
        <w:rPr>
          <w:b/>
          <w:bCs/>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1134"/>
        <w:gridCol w:w="1417"/>
        <w:gridCol w:w="1276"/>
        <w:gridCol w:w="1276"/>
        <w:gridCol w:w="1276"/>
      </w:tblGrid>
      <w:tr w:rsidR="00C95A5C" w:rsidTr="00C95A5C">
        <w:trPr>
          <w:trHeight w:val="425"/>
        </w:trPr>
        <w:tc>
          <w:tcPr>
            <w:tcW w:w="534" w:type="dxa"/>
            <w:vMerge w:val="restart"/>
            <w:vAlign w:val="center"/>
          </w:tcPr>
          <w:p w:rsidR="00C95A5C" w:rsidRPr="00326FCC" w:rsidRDefault="00C95A5C" w:rsidP="00B27395">
            <w:pPr>
              <w:widowControl w:val="0"/>
              <w:autoSpaceDE w:val="0"/>
              <w:autoSpaceDN w:val="0"/>
              <w:adjustRightInd w:val="0"/>
              <w:jc w:val="center"/>
            </w:pPr>
            <w:r w:rsidRPr="00326FCC">
              <w:rPr>
                <w:sz w:val="22"/>
                <w:szCs w:val="22"/>
              </w:rPr>
              <w:t xml:space="preserve">№ </w:t>
            </w:r>
            <w:proofErr w:type="gramStart"/>
            <w:r w:rsidRPr="00326FCC">
              <w:rPr>
                <w:sz w:val="22"/>
                <w:szCs w:val="22"/>
              </w:rPr>
              <w:t>п</w:t>
            </w:r>
            <w:proofErr w:type="gramEnd"/>
            <w:r w:rsidRPr="00326FCC">
              <w:rPr>
                <w:sz w:val="22"/>
                <w:szCs w:val="22"/>
              </w:rPr>
              <w:t>/п</w:t>
            </w:r>
          </w:p>
        </w:tc>
        <w:tc>
          <w:tcPr>
            <w:tcW w:w="2835" w:type="dxa"/>
            <w:vMerge w:val="restart"/>
            <w:vAlign w:val="center"/>
          </w:tcPr>
          <w:p w:rsidR="00C95A5C" w:rsidRPr="00326FCC" w:rsidRDefault="00C95A5C" w:rsidP="00B27395">
            <w:pPr>
              <w:widowControl w:val="0"/>
              <w:autoSpaceDE w:val="0"/>
              <w:autoSpaceDN w:val="0"/>
              <w:adjustRightInd w:val="0"/>
              <w:jc w:val="center"/>
            </w:pPr>
            <w:r w:rsidRPr="00326FCC">
              <w:t>Наименование тем</w:t>
            </w:r>
          </w:p>
        </w:tc>
        <w:tc>
          <w:tcPr>
            <w:tcW w:w="1134" w:type="dxa"/>
            <w:vMerge w:val="restart"/>
            <w:vAlign w:val="center"/>
          </w:tcPr>
          <w:p w:rsidR="00C95A5C" w:rsidRPr="00326FCC" w:rsidRDefault="00C95A5C" w:rsidP="00B27395">
            <w:pPr>
              <w:widowControl w:val="0"/>
              <w:autoSpaceDE w:val="0"/>
              <w:autoSpaceDN w:val="0"/>
              <w:adjustRightInd w:val="0"/>
              <w:jc w:val="center"/>
            </w:pPr>
            <w:r w:rsidRPr="00326FCC">
              <w:t>Всего часов</w:t>
            </w:r>
          </w:p>
        </w:tc>
        <w:tc>
          <w:tcPr>
            <w:tcW w:w="5245" w:type="dxa"/>
            <w:gridSpan w:val="4"/>
            <w:vAlign w:val="center"/>
          </w:tcPr>
          <w:p w:rsidR="00C95A5C" w:rsidRPr="006E43A8" w:rsidRDefault="00C95A5C" w:rsidP="00C95A5C">
            <w:pPr>
              <w:jc w:val="center"/>
            </w:pPr>
            <w:r w:rsidRPr="006E43A8">
              <w:t>Количество часов</w:t>
            </w:r>
          </w:p>
          <w:p w:rsidR="00C95A5C" w:rsidRPr="006E43A8" w:rsidRDefault="00C95A5C" w:rsidP="00C95A5C">
            <w:pPr>
              <w:jc w:val="center"/>
            </w:pPr>
            <w:r w:rsidRPr="006E43A8">
              <w:t>по видам занятий</w:t>
            </w:r>
          </w:p>
        </w:tc>
      </w:tr>
      <w:tr w:rsidR="00C95A5C" w:rsidTr="00C95A5C">
        <w:tc>
          <w:tcPr>
            <w:tcW w:w="534" w:type="dxa"/>
            <w:vMerge/>
            <w:vAlign w:val="center"/>
          </w:tcPr>
          <w:p w:rsidR="00C95A5C" w:rsidRPr="00326FCC" w:rsidRDefault="00C95A5C" w:rsidP="00B27395">
            <w:pPr>
              <w:widowControl w:val="0"/>
              <w:autoSpaceDE w:val="0"/>
              <w:autoSpaceDN w:val="0"/>
              <w:adjustRightInd w:val="0"/>
              <w:jc w:val="center"/>
              <w:rPr>
                <w:b/>
              </w:rPr>
            </w:pPr>
          </w:p>
        </w:tc>
        <w:tc>
          <w:tcPr>
            <w:tcW w:w="2835" w:type="dxa"/>
            <w:vMerge/>
            <w:vAlign w:val="center"/>
          </w:tcPr>
          <w:p w:rsidR="00C95A5C" w:rsidRPr="00326FCC" w:rsidRDefault="00C95A5C" w:rsidP="00B27395">
            <w:pPr>
              <w:widowControl w:val="0"/>
              <w:autoSpaceDE w:val="0"/>
              <w:autoSpaceDN w:val="0"/>
              <w:adjustRightInd w:val="0"/>
              <w:jc w:val="center"/>
              <w:rPr>
                <w:b/>
              </w:rPr>
            </w:pPr>
          </w:p>
        </w:tc>
        <w:tc>
          <w:tcPr>
            <w:tcW w:w="1134" w:type="dxa"/>
            <w:vMerge/>
            <w:vAlign w:val="center"/>
          </w:tcPr>
          <w:p w:rsidR="00C95A5C" w:rsidRPr="00326FCC" w:rsidRDefault="00C95A5C" w:rsidP="00B27395">
            <w:pPr>
              <w:widowControl w:val="0"/>
              <w:autoSpaceDE w:val="0"/>
              <w:autoSpaceDN w:val="0"/>
              <w:adjustRightInd w:val="0"/>
              <w:jc w:val="center"/>
              <w:rPr>
                <w:b/>
              </w:rPr>
            </w:pPr>
          </w:p>
        </w:tc>
        <w:tc>
          <w:tcPr>
            <w:tcW w:w="2693" w:type="dxa"/>
            <w:gridSpan w:val="2"/>
            <w:vAlign w:val="center"/>
          </w:tcPr>
          <w:p w:rsidR="00C95A5C" w:rsidRPr="006E43A8" w:rsidRDefault="00C95A5C" w:rsidP="00C95A5C">
            <w:pPr>
              <w:ind w:left="-108" w:right="-108"/>
              <w:jc w:val="center"/>
            </w:pPr>
            <w:r w:rsidRPr="006E43A8">
              <w:t>теоретические занятия</w:t>
            </w:r>
          </w:p>
        </w:tc>
        <w:tc>
          <w:tcPr>
            <w:tcW w:w="2552" w:type="dxa"/>
            <w:gridSpan w:val="2"/>
            <w:vAlign w:val="center"/>
          </w:tcPr>
          <w:p w:rsidR="00C95A5C" w:rsidRPr="006E43A8" w:rsidRDefault="00B77BDA" w:rsidP="00B77BDA">
            <w:pPr>
              <w:ind w:left="-108" w:right="-108"/>
              <w:jc w:val="center"/>
            </w:pPr>
            <w:r>
              <w:t>практи</w:t>
            </w:r>
            <w:r w:rsidR="00C95A5C" w:rsidRPr="006E43A8">
              <w:t>ческие занятия</w:t>
            </w:r>
          </w:p>
        </w:tc>
      </w:tr>
      <w:tr w:rsidR="00C95A5C" w:rsidTr="00C95A5C">
        <w:tc>
          <w:tcPr>
            <w:tcW w:w="534" w:type="dxa"/>
            <w:vMerge/>
            <w:vAlign w:val="center"/>
          </w:tcPr>
          <w:p w:rsidR="00C95A5C" w:rsidRPr="00B27395" w:rsidRDefault="00C95A5C" w:rsidP="00B27395">
            <w:pPr>
              <w:widowControl w:val="0"/>
              <w:autoSpaceDE w:val="0"/>
              <w:autoSpaceDN w:val="0"/>
              <w:adjustRightInd w:val="0"/>
              <w:jc w:val="center"/>
              <w:rPr>
                <w:b/>
                <w:sz w:val="28"/>
                <w:szCs w:val="28"/>
              </w:rPr>
            </w:pPr>
          </w:p>
        </w:tc>
        <w:tc>
          <w:tcPr>
            <w:tcW w:w="2835" w:type="dxa"/>
            <w:vMerge/>
            <w:vAlign w:val="center"/>
          </w:tcPr>
          <w:p w:rsidR="00C95A5C" w:rsidRPr="00326FCC" w:rsidRDefault="00C95A5C" w:rsidP="00B27395">
            <w:pPr>
              <w:widowControl w:val="0"/>
              <w:autoSpaceDE w:val="0"/>
              <w:autoSpaceDN w:val="0"/>
              <w:adjustRightInd w:val="0"/>
              <w:jc w:val="center"/>
              <w:rPr>
                <w:b/>
              </w:rPr>
            </w:pPr>
          </w:p>
        </w:tc>
        <w:tc>
          <w:tcPr>
            <w:tcW w:w="1134" w:type="dxa"/>
            <w:vMerge/>
            <w:vAlign w:val="center"/>
          </w:tcPr>
          <w:p w:rsidR="00C95A5C" w:rsidRPr="00326FCC" w:rsidRDefault="00C95A5C" w:rsidP="00B27395">
            <w:pPr>
              <w:widowControl w:val="0"/>
              <w:autoSpaceDE w:val="0"/>
              <w:autoSpaceDN w:val="0"/>
              <w:adjustRightInd w:val="0"/>
              <w:jc w:val="center"/>
              <w:rPr>
                <w:b/>
              </w:rPr>
            </w:pPr>
          </w:p>
        </w:tc>
        <w:tc>
          <w:tcPr>
            <w:tcW w:w="1417" w:type="dxa"/>
            <w:vAlign w:val="center"/>
          </w:tcPr>
          <w:p w:rsidR="00C95A5C" w:rsidRPr="006E43A8" w:rsidRDefault="00C95A5C" w:rsidP="00C95A5C">
            <w:pPr>
              <w:ind w:left="-108" w:right="-108"/>
              <w:jc w:val="center"/>
            </w:pPr>
            <w:r>
              <w:t>очно</w:t>
            </w:r>
          </w:p>
        </w:tc>
        <w:tc>
          <w:tcPr>
            <w:tcW w:w="1276" w:type="dxa"/>
            <w:vAlign w:val="center"/>
          </w:tcPr>
          <w:p w:rsidR="00C95A5C" w:rsidRPr="006E43A8" w:rsidRDefault="00B77BDA" w:rsidP="00C95A5C">
            <w:pPr>
              <w:ind w:left="-108" w:right="-108"/>
              <w:jc w:val="center"/>
            </w:pPr>
            <w:proofErr w:type="spellStart"/>
            <w:r>
              <w:t>дист</w:t>
            </w:r>
            <w:proofErr w:type="spellEnd"/>
            <w:r>
              <w:t>.</w:t>
            </w:r>
          </w:p>
        </w:tc>
        <w:tc>
          <w:tcPr>
            <w:tcW w:w="1276" w:type="dxa"/>
            <w:vAlign w:val="center"/>
          </w:tcPr>
          <w:p w:rsidR="00C95A5C" w:rsidRPr="006E43A8" w:rsidRDefault="00C95A5C" w:rsidP="00C95A5C">
            <w:pPr>
              <w:ind w:left="-108" w:right="-108"/>
              <w:jc w:val="center"/>
            </w:pPr>
            <w:r>
              <w:t>очно</w:t>
            </w:r>
          </w:p>
        </w:tc>
        <w:tc>
          <w:tcPr>
            <w:tcW w:w="1276" w:type="dxa"/>
            <w:vAlign w:val="center"/>
          </w:tcPr>
          <w:p w:rsidR="00C95A5C" w:rsidRPr="006E43A8" w:rsidRDefault="00B77BDA" w:rsidP="00C95A5C">
            <w:pPr>
              <w:ind w:left="-108" w:right="-108"/>
              <w:jc w:val="center"/>
            </w:pPr>
            <w:proofErr w:type="spellStart"/>
            <w:r>
              <w:t>дист</w:t>
            </w:r>
            <w:proofErr w:type="spellEnd"/>
            <w:r>
              <w:t>.</w:t>
            </w: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1.</w:t>
            </w:r>
          </w:p>
        </w:tc>
        <w:tc>
          <w:tcPr>
            <w:tcW w:w="2835" w:type="dxa"/>
          </w:tcPr>
          <w:p w:rsidR="00326FCC" w:rsidRPr="00C0788E" w:rsidRDefault="00326FCC" w:rsidP="00B27395">
            <w:pPr>
              <w:widowControl w:val="0"/>
              <w:autoSpaceDE w:val="0"/>
              <w:autoSpaceDN w:val="0"/>
              <w:adjustRightInd w:val="0"/>
              <w:jc w:val="both"/>
              <w:rPr>
                <w:b/>
              </w:rPr>
            </w:pPr>
            <w:r w:rsidRPr="00C0788E">
              <w:t>Нормативные правовые акты в области обеспечения безопасности дорожного движения.</w:t>
            </w:r>
          </w:p>
        </w:tc>
        <w:tc>
          <w:tcPr>
            <w:tcW w:w="1134" w:type="dxa"/>
            <w:vAlign w:val="center"/>
          </w:tcPr>
          <w:p w:rsidR="00326FCC" w:rsidRPr="00C0788E" w:rsidRDefault="00326FCC" w:rsidP="00B27395">
            <w:pPr>
              <w:widowControl w:val="0"/>
              <w:autoSpaceDE w:val="0"/>
              <w:autoSpaceDN w:val="0"/>
              <w:adjustRightInd w:val="0"/>
              <w:jc w:val="center"/>
            </w:pPr>
            <w:r w:rsidRPr="00C0788E">
              <w:t>2</w:t>
            </w:r>
          </w:p>
        </w:tc>
        <w:tc>
          <w:tcPr>
            <w:tcW w:w="1417" w:type="dxa"/>
            <w:vAlign w:val="center"/>
          </w:tcPr>
          <w:p w:rsidR="00326FCC" w:rsidRPr="00C0788E" w:rsidRDefault="00B77BDA" w:rsidP="00B27395">
            <w:pPr>
              <w:widowControl w:val="0"/>
              <w:autoSpaceDE w:val="0"/>
              <w:autoSpaceDN w:val="0"/>
              <w:adjustRightInd w:val="0"/>
              <w:jc w:val="center"/>
            </w:pPr>
            <w:r w:rsidRPr="00C0788E">
              <w:t>2</w:t>
            </w:r>
          </w:p>
        </w:tc>
        <w:tc>
          <w:tcPr>
            <w:tcW w:w="1276" w:type="dxa"/>
            <w:vAlign w:val="center"/>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2.</w:t>
            </w:r>
          </w:p>
        </w:tc>
        <w:tc>
          <w:tcPr>
            <w:tcW w:w="2835" w:type="dxa"/>
          </w:tcPr>
          <w:p w:rsidR="00326FCC" w:rsidRPr="00C0788E" w:rsidRDefault="00326FCC" w:rsidP="00B27395">
            <w:pPr>
              <w:widowControl w:val="0"/>
              <w:autoSpaceDE w:val="0"/>
              <w:autoSpaceDN w:val="0"/>
              <w:adjustRightInd w:val="0"/>
              <w:jc w:val="both"/>
              <w:rPr>
                <w:b/>
              </w:rPr>
            </w:pPr>
            <w:r w:rsidRPr="00C0788E">
              <w:t>Основы психологии и этики водителя.</w:t>
            </w:r>
          </w:p>
        </w:tc>
        <w:tc>
          <w:tcPr>
            <w:tcW w:w="1134" w:type="dxa"/>
            <w:vAlign w:val="center"/>
          </w:tcPr>
          <w:p w:rsidR="00326FCC" w:rsidRPr="00C0788E" w:rsidRDefault="00326FCC" w:rsidP="00B27395">
            <w:pPr>
              <w:widowControl w:val="0"/>
              <w:autoSpaceDE w:val="0"/>
              <w:autoSpaceDN w:val="0"/>
              <w:adjustRightInd w:val="0"/>
              <w:jc w:val="center"/>
            </w:pPr>
            <w:r w:rsidRPr="00C0788E">
              <w:t>2</w:t>
            </w:r>
          </w:p>
        </w:tc>
        <w:tc>
          <w:tcPr>
            <w:tcW w:w="1417" w:type="dxa"/>
            <w:vAlign w:val="center"/>
          </w:tcPr>
          <w:p w:rsidR="00326FCC" w:rsidRPr="00C0788E" w:rsidRDefault="00326FCC" w:rsidP="00B27395">
            <w:pPr>
              <w:widowControl w:val="0"/>
              <w:autoSpaceDE w:val="0"/>
              <w:autoSpaceDN w:val="0"/>
              <w:adjustRightInd w:val="0"/>
              <w:jc w:val="center"/>
            </w:pPr>
          </w:p>
        </w:tc>
        <w:tc>
          <w:tcPr>
            <w:tcW w:w="1276" w:type="dxa"/>
            <w:vAlign w:val="center"/>
          </w:tcPr>
          <w:p w:rsidR="00326FCC" w:rsidRPr="00B27395" w:rsidRDefault="00B77BDA" w:rsidP="00B27395">
            <w:pPr>
              <w:widowControl w:val="0"/>
              <w:autoSpaceDE w:val="0"/>
              <w:autoSpaceDN w:val="0"/>
              <w:adjustRightInd w:val="0"/>
              <w:jc w:val="center"/>
            </w:pPr>
            <w:r w:rsidRPr="00C0788E">
              <w:t>2</w:t>
            </w:r>
          </w:p>
        </w:tc>
        <w:tc>
          <w:tcPr>
            <w:tcW w:w="1276" w:type="dxa"/>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3.</w:t>
            </w:r>
          </w:p>
        </w:tc>
        <w:tc>
          <w:tcPr>
            <w:tcW w:w="2835" w:type="dxa"/>
          </w:tcPr>
          <w:p w:rsidR="00326FCC" w:rsidRPr="00C0788E" w:rsidRDefault="00326FCC" w:rsidP="00B77BDA">
            <w:pPr>
              <w:widowControl w:val="0"/>
              <w:autoSpaceDE w:val="0"/>
              <w:autoSpaceDN w:val="0"/>
              <w:adjustRightInd w:val="0"/>
              <w:jc w:val="both"/>
              <w:rPr>
                <w:b/>
              </w:rPr>
            </w:pPr>
            <w:r w:rsidRPr="00C0788E">
              <w:t xml:space="preserve">Технические характеристики и конструктивные особенности транспортных средств категории </w:t>
            </w:r>
            <w:r w:rsidR="00CE61D2">
              <w:t>«В»</w:t>
            </w:r>
            <w:r w:rsidRPr="00C0788E">
              <w:t>.</w:t>
            </w:r>
          </w:p>
        </w:tc>
        <w:tc>
          <w:tcPr>
            <w:tcW w:w="1134" w:type="dxa"/>
            <w:vAlign w:val="center"/>
          </w:tcPr>
          <w:p w:rsidR="00326FCC" w:rsidRPr="00C0788E" w:rsidRDefault="00326FCC" w:rsidP="00B27395">
            <w:pPr>
              <w:widowControl w:val="0"/>
              <w:autoSpaceDE w:val="0"/>
              <w:autoSpaceDN w:val="0"/>
              <w:adjustRightInd w:val="0"/>
              <w:jc w:val="center"/>
            </w:pPr>
            <w:r w:rsidRPr="00C0788E">
              <w:t>2</w:t>
            </w:r>
          </w:p>
        </w:tc>
        <w:tc>
          <w:tcPr>
            <w:tcW w:w="1417" w:type="dxa"/>
            <w:vAlign w:val="center"/>
          </w:tcPr>
          <w:p w:rsidR="00326FCC" w:rsidRPr="00C0788E" w:rsidRDefault="00326FCC" w:rsidP="00B27395">
            <w:pPr>
              <w:widowControl w:val="0"/>
              <w:autoSpaceDE w:val="0"/>
              <w:autoSpaceDN w:val="0"/>
              <w:adjustRightInd w:val="0"/>
              <w:jc w:val="center"/>
            </w:pPr>
          </w:p>
        </w:tc>
        <w:tc>
          <w:tcPr>
            <w:tcW w:w="1276" w:type="dxa"/>
            <w:vAlign w:val="center"/>
          </w:tcPr>
          <w:p w:rsidR="00326FCC" w:rsidRPr="00B27395" w:rsidRDefault="00B77BDA" w:rsidP="00B27395">
            <w:pPr>
              <w:widowControl w:val="0"/>
              <w:autoSpaceDE w:val="0"/>
              <w:autoSpaceDN w:val="0"/>
              <w:adjustRightInd w:val="0"/>
              <w:jc w:val="center"/>
            </w:pPr>
            <w:r w:rsidRPr="00C0788E">
              <w:t>2</w:t>
            </w:r>
          </w:p>
        </w:tc>
        <w:tc>
          <w:tcPr>
            <w:tcW w:w="1276" w:type="dxa"/>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4.</w:t>
            </w:r>
          </w:p>
        </w:tc>
        <w:tc>
          <w:tcPr>
            <w:tcW w:w="2835" w:type="dxa"/>
          </w:tcPr>
          <w:p w:rsidR="00326FCC" w:rsidRPr="00C0788E" w:rsidRDefault="00326FCC" w:rsidP="00B27395">
            <w:pPr>
              <w:widowControl w:val="0"/>
              <w:autoSpaceDE w:val="0"/>
              <w:autoSpaceDN w:val="0"/>
              <w:adjustRightInd w:val="0"/>
              <w:jc w:val="both"/>
              <w:rPr>
                <w:b/>
              </w:rPr>
            </w:pPr>
            <w:r w:rsidRPr="00C0788E">
              <w:t xml:space="preserve">Правила пользования средствами радиосвязи и устройствами для подачи </w:t>
            </w:r>
            <w:r w:rsidRPr="00C0788E">
              <w:lastRenderedPageBreak/>
              <w:t>специальных световых и звуковых сигналов</w:t>
            </w:r>
          </w:p>
        </w:tc>
        <w:tc>
          <w:tcPr>
            <w:tcW w:w="1134" w:type="dxa"/>
            <w:vAlign w:val="center"/>
          </w:tcPr>
          <w:p w:rsidR="00326FCC" w:rsidRPr="00C0788E" w:rsidRDefault="00326FCC" w:rsidP="00B27395">
            <w:pPr>
              <w:widowControl w:val="0"/>
              <w:autoSpaceDE w:val="0"/>
              <w:autoSpaceDN w:val="0"/>
              <w:adjustRightInd w:val="0"/>
              <w:jc w:val="center"/>
            </w:pPr>
            <w:r w:rsidRPr="00C0788E">
              <w:lastRenderedPageBreak/>
              <w:t>2</w:t>
            </w:r>
          </w:p>
        </w:tc>
        <w:tc>
          <w:tcPr>
            <w:tcW w:w="1417" w:type="dxa"/>
            <w:vAlign w:val="center"/>
          </w:tcPr>
          <w:p w:rsidR="00326FCC" w:rsidRPr="00C0788E" w:rsidRDefault="00164199" w:rsidP="00B27395">
            <w:pPr>
              <w:widowControl w:val="0"/>
              <w:autoSpaceDE w:val="0"/>
              <w:autoSpaceDN w:val="0"/>
              <w:adjustRightInd w:val="0"/>
              <w:jc w:val="center"/>
            </w:pPr>
            <w:r w:rsidRPr="00C0788E">
              <w:t>2</w:t>
            </w:r>
          </w:p>
        </w:tc>
        <w:tc>
          <w:tcPr>
            <w:tcW w:w="1276" w:type="dxa"/>
            <w:vAlign w:val="center"/>
          </w:tcPr>
          <w:p w:rsidR="00326FCC" w:rsidRPr="00C0788E" w:rsidRDefault="00326FCC" w:rsidP="00B27395">
            <w:pPr>
              <w:widowControl w:val="0"/>
              <w:autoSpaceDE w:val="0"/>
              <w:autoSpaceDN w:val="0"/>
              <w:adjustRightInd w:val="0"/>
              <w:jc w:val="center"/>
            </w:pPr>
          </w:p>
        </w:tc>
        <w:tc>
          <w:tcPr>
            <w:tcW w:w="1276" w:type="dxa"/>
          </w:tcPr>
          <w:p w:rsidR="00326FCC" w:rsidRPr="00C0788E" w:rsidRDefault="00326FCC" w:rsidP="00B27395">
            <w:pPr>
              <w:widowControl w:val="0"/>
              <w:autoSpaceDE w:val="0"/>
              <w:autoSpaceDN w:val="0"/>
              <w:adjustRightInd w:val="0"/>
              <w:jc w:val="center"/>
            </w:pPr>
          </w:p>
        </w:tc>
        <w:tc>
          <w:tcPr>
            <w:tcW w:w="1276" w:type="dxa"/>
          </w:tcPr>
          <w:p w:rsidR="00326FCC"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lastRenderedPageBreak/>
              <w:t>5.</w:t>
            </w:r>
          </w:p>
        </w:tc>
        <w:tc>
          <w:tcPr>
            <w:tcW w:w="2835" w:type="dxa"/>
          </w:tcPr>
          <w:p w:rsidR="00326FCC" w:rsidRPr="00C0788E" w:rsidRDefault="00326FCC" w:rsidP="00B27395">
            <w:pPr>
              <w:widowControl w:val="0"/>
              <w:autoSpaceDE w:val="0"/>
              <w:autoSpaceDN w:val="0"/>
              <w:adjustRightInd w:val="0"/>
              <w:jc w:val="both"/>
              <w:rPr>
                <w:b/>
              </w:rPr>
            </w:pPr>
            <w:r w:rsidRPr="00C0788E">
              <w:rPr>
                <w:spacing w:val="-6"/>
              </w:rPr>
              <w:t>Методы оказания первой помощи лицам, пострадавшим в дорожно-транспортных происшествиях.</w:t>
            </w:r>
          </w:p>
        </w:tc>
        <w:tc>
          <w:tcPr>
            <w:tcW w:w="1134" w:type="dxa"/>
            <w:vAlign w:val="center"/>
          </w:tcPr>
          <w:p w:rsidR="00326FCC" w:rsidRPr="00C0788E" w:rsidRDefault="00985B7E" w:rsidP="00B27395">
            <w:pPr>
              <w:widowControl w:val="0"/>
              <w:autoSpaceDE w:val="0"/>
              <w:autoSpaceDN w:val="0"/>
              <w:adjustRightInd w:val="0"/>
              <w:jc w:val="center"/>
            </w:pPr>
            <w:r>
              <w:t>6</w:t>
            </w:r>
          </w:p>
        </w:tc>
        <w:tc>
          <w:tcPr>
            <w:tcW w:w="1417" w:type="dxa"/>
            <w:vAlign w:val="center"/>
          </w:tcPr>
          <w:p w:rsidR="00326FCC" w:rsidRPr="00C0788E" w:rsidRDefault="00951819" w:rsidP="00B27395">
            <w:pPr>
              <w:widowControl w:val="0"/>
              <w:autoSpaceDE w:val="0"/>
              <w:autoSpaceDN w:val="0"/>
              <w:adjustRightInd w:val="0"/>
              <w:jc w:val="center"/>
            </w:pPr>
            <w:r>
              <w:t>-</w:t>
            </w:r>
          </w:p>
        </w:tc>
        <w:tc>
          <w:tcPr>
            <w:tcW w:w="1276" w:type="dxa"/>
            <w:vAlign w:val="center"/>
          </w:tcPr>
          <w:p w:rsidR="00326FCC" w:rsidRPr="00C0788E" w:rsidRDefault="00164199" w:rsidP="00B27395">
            <w:pPr>
              <w:widowControl w:val="0"/>
              <w:autoSpaceDE w:val="0"/>
              <w:autoSpaceDN w:val="0"/>
              <w:adjustRightInd w:val="0"/>
              <w:jc w:val="center"/>
            </w:pPr>
            <w:r>
              <w:t>4</w:t>
            </w:r>
          </w:p>
        </w:tc>
        <w:tc>
          <w:tcPr>
            <w:tcW w:w="1276" w:type="dxa"/>
          </w:tcPr>
          <w:p w:rsidR="00326FCC" w:rsidRPr="00C0788E" w:rsidRDefault="00326FCC" w:rsidP="00B27395">
            <w:pPr>
              <w:widowControl w:val="0"/>
              <w:autoSpaceDE w:val="0"/>
              <w:autoSpaceDN w:val="0"/>
              <w:adjustRightInd w:val="0"/>
              <w:jc w:val="center"/>
            </w:pPr>
          </w:p>
          <w:p w:rsidR="00C0788E" w:rsidRPr="00C0788E" w:rsidRDefault="00C0788E" w:rsidP="00B27395">
            <w:pPr>
              <w:widowControl w:val="0"/>
              <w:autoSpaceDE w:val="0"/>
              <w:autoSpaceDN w:val="0"/>
              <w:adjustRightInd w:val="0"/>
              <w:jc w:val="center"/>
            </w:pPr>
          </w:p>
          <w:p w:rsidR="00C0788E" w:rsidRPr="00C0788E" w:rsidRDefault="00951819" w:rsidP="00B27395">
            <w:pPr>
              <w:widowControl w:val="0"/>
              <w:autoSpaceDE w:val="0"/>
              <w:autoSpaceDN w:val="0"/>
              <w:adjustRightInd w:val="0"/>
              <w:jc w:val="center"/>
            </w:pPr>
            <w:r>
              <w:t>2</w:t>
            </w:r>
          </w:p>
        </w:tc>
        <w:tc>
          <w:tcPr>
            <w:tcW w:w="1276" w:type="dxa"/>
          </w:tcPr>
          <w:p w:rsidR="00326FCC" w:rsidRPr="00B27395" w:rsidRDefault="00326FCC" w:rsidP="00B27395">
            <w:pPr>
              <w:widowControl w:val="0"/>
              <w:autoSpaceDE w:val="0"/>
              <w:autoSpaceDN w:val="0"/>
              <w:adjustRightInd w:val="0"/>
              <w:jc w:val="center"/>
            </w:pPr>
          </w:p>
        </w:tc>
      </w:tr>
      <w:tr w:rsidR="00951819" w:rsidTr="005D46DB">
        <w:tc>
          <w:tcPr>
            <w:tcW w:w="3369" w:type="dxa"/>
            <w:gridSpan w:val="2"/>
            <w:vAlign w:val="center"/>
          </w:tcPr>
          <w:p w:rsidR="00951819" w:rsidRPr="003D6FAA" w:rsidRDefault="00951819" w:rsidP="005D46DB">
            <w:pPr>
              <w:tabs>
                <w:tab w:val="left" w:pos="8222"/>
              </w:tabs>
              <w:jc w:val="both"/>
              <w:rPr>
                <w:b/>
                <w:snapToGrid w:val="0"/>
              </w:rPr>
            </w:pPr>
            <w:r w:rsidRPr="003D6FAA">
              <w:t xml:space="preserve">Промежуточная аттестация (зачет) </w:t>
            </w:r>
          </w:p>
        </w:tc>
        <w:tc>
          <w:tcPr>
            <w:tcW w:w="1134" w:type="dxa"/>
            <w:vAlign w:val="center"/>
          </w:tcPr>
          <w:p w:rsidR="00951819" w:rsidRPr="003D6FAA" w:rsidRDefault="00951819" w:rsidP="005D46DB">
            <w:pPr>
              <w:ind w:left="-108" w:right="-108"/>
              <w:jc w:val="center"/>
            </w:pPr>
            <w:r>
              <w:t>2</w:t>
            </w:r>
          </w:p>
        </w:tc>
        <w:tc>
          <w:tcPr>
            <w:tcW w:w="1417" w:type="dxa"/>
            <w:vAlign w:val="center"/>
          </w:tcPr>
          <w:p w:rsidR="00951819" w:rsidRPr="003D6FAA" w:rsidRDefault="00951819" w:rsidP="005D46DB">
            <w:pPr>
              <w:jc w:val="center"/>
              <w:rPr>
                <w:b/>
              </w:rPr>
            </w:pPr>
          </w:p>
        </w:tc>
        <w:tc>
          <w:tcPr>
            <w:tcW w:w="1276" w:type="dxa"/>
            <w:vAlign w:val="center"/>
          </w:tcPr>
          <w:p w:rsidR="00951819" w:rsidRPr="003D6FAA" w:rsidRDefault="00951819" w:rsidP="005D46DB">
            <w:pPr>
              <w:jc w:val="center"/>
            </w:pPr>
          </w:p>
        </w:tc>
        <w:tc>
          <w:tcPr>
            <w:tcW w:w="1276" w:type="dxa"/>
            <w:vAlign w:val="center"/>
          </w:tcPr>
          <w:p w:rsidR="00951819" w:rsidRPr="003D6FAA" w:rsidRDefault="00951819" w:rsidP="005D46DB">
            <w:pPr>
              <w:jc w:val="center"/>
              <w:rPr>
                <w:b/>
              </w:rPr>
            </w:pPr>
            <w:r>
              <w:rPr>
                <w:b/>
              </w:rPr>
              <w:t>2</w:t>
            </w:r>
          </w:p>
        </w:tc>
        <w:tc>
          <w:tcPr>
            <w:tcW w:w="1276" w:type="dxa"/>
            <w:vAlign w:val="center"/>
          </w:tcPr>
          <w:p w:rsidR="00951819" w:rsidRPr="003D6FAA" w:rsidRDefault="00951819" w:rsidP="005D46DB">
            <w:pPr>
              <w:tabs>
                <w:tab w:val="left" w:pos="8222"/>
              </w:tabs>
              <w:jc w:val="both"/>
              <w:rPr>
                <w:b/>
                <w:snapToGrid w:val="0"/>
              </w:rP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6.</w:t>
            </w:r>
          </w:p>
        </w:tc>
        <w:tc>
          <w:tcPr>
            <w:tcW w:w="2835" w:type="dxa"/>
          </w:tcPr>
          <w:p w:rsidR="00326FCC" w:rsidRPr="00C0788E" w:rsidRDefault="00326FCC" w:rsidP="00E11703">
            <w:pPr>
              <w:widowControl w:val="0"/>
              <w:autoSpaceDE w:val="0"/>
              <w:autoSpaceDN w:val="0"/>
              <w:adjustRightInd w:val="0"/>
              <w:jc w:val="both"/>
              <w:rPr>
                <w:b/>
              </w:rPr>
            </w:pPr>
            <w:r w:rsidRPr="00C0788E">
              <w:t xml:space="preserve">Теоретические основы и практические навыки безопасного управления транспортным средством категории </w:t>
            </w:r>
            <w:r w:rsidR="00CE61D2">
              <w:t>«В»</w:t>
            </w:r>
            <w:r w:rsidRPr="00C0788E">
              <w:t xml:space="preserve"> в различных условиях.</w:t>
            </w:r>
          </w:p>
        </w:tc>
        <w:tc>
          <w:tcPr>
            <w:tcW w:w="1134" w:type="dxa"/>
            <w:vAlign w:val="center"/>
          </w:tcPr>
          <w:p w:rsidR="00326FCC" w:rsidRPr="00C0788E" w:rsidRDefault="00326FCC" w:rsidP="00B27395">
            <w:pPr>
              <w:widowControl w:val="0"/>
              <w:autoSpaceDE w:val="0"/>
              <w:autoSpaceDN w:val="0"/>
              <w:adjustRightInd w:val="0"/>
              <w:jc w:val="center"/>
            </w:pPr>
            <w:r w:rsidRPr="00C0788E">
              <w:t>16</w:t>
            </w:r>
          </w:p>
        </w:tc>
        <w:tc>
          <w:tcPr>
            <w:tcW w:w="1417" w:type="dxa"/>
            <w:vAlign w:val="center"/>
          </w:tcPr>
          <w:p w:rsidR="00326FCC" w:rsidRPr="00C0788E" w:rsidRDefault="00326FCC" w:rsidP="00B27395">
            <w:pPr>
              <w:widowControl w:val="0"/>
              <w:autoSpaceDE w:val="0"/>
              <w:autoSpaceDN w:val="0"/>
              <w:adjustRightInd w:val="0"/>
              <w:jc w:val="center"/>
            </w:pPr>
            <w:r w:rsidRPr="00C0788E">
              <w:t>4</w:t>
            </w:r>
          </w:p>
        </w:tc>
        <w:tc>
          <w:tcPr>
            <w:tcW w:w="1276" w:type="dxa"/>
            <w:vAlign w:val="center"/>
          </w:tcPr>
          <w:p w:rsidR="00326FCC" w:rsidRPr="00C0788E" w:rsidRDefault="00326FCC" w:rsidP="00B27395">
            <w:pPr>
              <w:widowControl w:val="0"/>
              <w:autoSpaceDE w:val="0"/>
              <w:autoSpaceDN w:val="0"/>
              <w:adjustRightInd w:val="0"/>
              <w:jc w:val="center"/>
            </w:pPr>
          </w:p>
        </w:tc>
        <w:tc>
          <w:tcPr>
            <w:tcW w:w="1276" w:type="dxa"/>
          </w:tcPr>
          <w:p w:rsidR="00326FCC" w:rsidRPr="00C0788E" w:rsidRDefault="00326FCC" w:rsidP="00B27395">
            <w:pPr>
              <w:widowControl w:val="0"/>
              <w:autoSpaceDE w:val="0"/>
              <w:autoSpaceDN w:val="0"/>
              <w:adjustRightInd w:val="0"/>
              <w:jc w:val="center"/>
            </w:pPr>
          </w:p>
        </w:tc>
        <w:tc>
          <w:tcPr>
            <w:tcW w:w="1276" w:type="dxa"/>
          </w:tcPr>
          <w:p w:rsidR="00326FCC" w:rsidRPr="00B27395" w:rsidRDefault="00164199" w:rsidP="00B27395">
            <w:pPr>
              <w:widowControl w:val="0"/>
              <w:autoSpaceDE w:val="0"/>
              <w:autoSpaceDN w:val="0"/>
              <w:adjustRightInd w:val="0"/>
              <w:jc w:val="center"/>
            </w:pPr>
            <w:r w:rsidRPr="00C0788E">
              <w:t>12</w:t>
            </w:r>
          </w:p>
        </w:tc>
      </w:tr>
      <w:tr w:rsidR="00951819" w:rsidTr="005D46DB">
        <w:tc>
          <w:tcPr>
            <w:tcW w:w="3369" w:type="dxa"/>
            <w:gridSpan w:val="2"/>
            <w:vAlign w:val="center"/>
          </w:tcPr>
          <w:p w:rsidR="00951819" w:rsidRPr="00C0788E" w:rsidRDefault="00951819" w:rsidP="00B27395">
            <w:pPr>
              <w:widowControl w:val="0"/>
              <w:autoSpaceDE w:val="0"/>
              <w:autoSpaceDN w:val="0"/>
              <w:adjustRightInd w:val="0"/>
            </w:pPr>
            <w:r w:rsidRPr="00C0788E">
              <w:t>Итоговая аттестация (экзамен).</w:t>
            </w:r>
          </w:p>
        </w:tc>
        <w:tc>
          <w:tcPr>
            <w:tcW w:w="1134" w:type="dxa"/>
            <w:vAlign w:val="center"/>
          </w:tcPr>
          <w:p w:rsidR="00951819" w:rsidRPr="00C0788E" w:rsidRDefault="00951819" w:rsidP="00B27395">
            <w:pPr>
              <w:widowControl w:val="0"/>
              <w:autoSpaceDE w:val="0"/>
              <w:autoSpaceDN w:val="0"/>
              <w:adjustRightInd w:val="0"/>
              <w:jc w:val="center"/>
              <w:rPr>
                <w:b/>
              </w:rPr>
            </w:pPr>
            <w:r>
              <w:rPr>
                <w:b/>
              </w:rPr>
              <w:t>4</w:t>
            </w:r>
          </w:p>
        </w:tc>
        <w:tc>
          <w:tcPr>
            <w:tcW w:w="1417" w:type="dxa"/>
            <w:vAlign w:val="center"/>
          </w:tcPr>
          <w:p w:rsidR="00951819" w:rsidRPr="00C0788E" w:rsidRDefault="00951819" w:rsidP="00B27395">
            <w:pPr>
              <w:widowControl w:val="0"/>
              <w:autoSpaceDE w:val="0"/>
              <w:autoSpaceDN w:val="0"/>
              <w:adjustRightInd w:val="0"/>
              <w:jc w:val="center"/>
            </w:pPr>
          </w:p>
        </w:tc>
        <w:tc>
          <w:tcPr>
            <w:tcW w:w="1276" w:type="dxa"/>
            <w:vAlign w:val="center"/>
          </w:tcPr>
          <w:p w:rsidR="00951819" w:rsidRPr="00C0788E" w:rsidRDefault="00951819" w:rsidP="00B27395">
            <w:pPr>
              <w:widowControl w:val="0"/>
              <w:autoSpaceDE w:val="0"/>
              <w:autoSpaceDN w:val="0"/>
              <w:adjustRightInd w:val="0"/>
              <w:jc w:val="center"/>
            </w:pPr>
          </w:p>
        </w:tc>
        <w:tc>
          <w:tcPr>
            <w:tcW w:w="1276" w:type="dxa"/>
            <w:vAlign w:val="center"/>
          </w:tcPr>
          <w:p w:rsidR="00951819" w:rsidRPr="00C0788E" w:rsidRDefault="00AB1DE4" w:rsidP="00C0788E">
            <w:pPr>
              <w:widowControl w:val="0"/>
              <w:autoSpaceDE w:val="0"/>
              <w:autoSpaceDN w:val="0"/>
              <w:adjustRightInd w:val="0"/>
              <w:jc w:val="center"/>
              <w:rPr>
                <w:b/>
              </w:rPr>
            </w:pPr>
            <w:r>
              <w:rPr>
                <w:b/>
              </w:rPr>
              <w:t>4</w:t>
            </w:r>
          </w:p>
        </w:tc>
        <w:tc>
          <w:tcPr>
            <w:tcW w:w="1276" w:type="dxa"/>
            <w:vAlign w:val="center"/>
          </w:tcPr>
          <w:p w:rsidR="00951819" w:rsidRPr="00C0788E" w:rsidRDefault="00951819" w:rsidP="00C0788E">
            <w:pPr>
              <w:widowControl w:val="0"/>
              <w:autoSpaceDE w:val="0"/>
              <w:autoSpaceDN w:val="0"/>
              <w:adjustRightInd w:val="0"/>
              <w:jc w:val="center"/>
              <w:rPr>
                <w:b/>
              </w:rPr>
            </w:pPr>
          </w:p>
        </w:tc>
      </w:tr>
      <w:tr w:rsidR="00326FCC" w:rsidTr="00164199">
        <w:tc>
          <w:tcPr>
            <w:tcW w:w="3369" w:type="dxa"/>
            <w:gridSpan w:val="2"/>
          </w:tcPr>
          <w:p w:rsidR="00326FCC" w:rsidRPr="00C0788E" w:rsidRDefault="00326FCC" w:rsidP="00B27395">
            <w:pPr>
              <w:widowControl w:val="0"/>
              <w:autoSpaceDE w:val="0"/>
              <w:autoSpaceDN w:val="0"/>
              <w:adjustRightInd w:val="0"/>
              <w:rPr>
                <w:b/>
              </w:rPr>
            </w:pPr>
            <w:r w:rsidRPr="00C0788E">
              <w:rPr>
                <w:b/>
              </w:rPr>
              <w:t>Итого:</w:t>
            </w:r>
          </w:p>
        </w:tc>
        <w:tc>
          <w:tcPr>
            <w:tcW w:w="1134" w:type="dxa"/>
            <w:vAlign w:val="center"/>
          </w:tcPr>
          <w:p w:rsidR="00326FCC" w:rsidRPr="00C0788E" w:rsidRDefault="00326FCC" w:rsidP="00164199">
            <w:pPr>
              <w:widowControl w:val="0"/>
              <w:autoSpaceDE w:val="0"/>
              <w:autoSpaceDN w:val="0"/>
              <w:adjustRightInd w:val="0"/>
              <w:jc w:val="center"/>
              <w:rPr>
                <w:b/>
              </w:rPr>
            </w:pPr>
            <w:r w:rsidRPr="00C0788E">
              <w:rPr>
                <w:b/>
              </w:rPr>
              <w:t>36</w:t>
            </w:r>
          </w:p>
        </w:tc>
        <w:tc>
          <w:tcPr>
            <w:tcW w:w="1417" w:type="dxa"/>
            <w:vAlign w:val="center"/>
          </w:tcPr>
          <w:p w:rsidR="00326FCC" w:rsidRPr="00C0788E" w:rsidRDefault="00951819" w:rsidP="00164199">
            <w:pPr>
              <w:widowControl w:val="0"/>
              <w:autoSpaceDE w:val="0"/>
              <w:autoSpaceDN w:val="0"/>
              <w:adjustRightInd w:val="0"/>
              <w:jc w:val="center"/>
              <w:rPr>
                <w:b/>
              </w:rPr>
            </w:pPr>
            <w:r>
              <w:rPr>
                <w:b/>
              </w:rPr>
              <w:t>8</w:t>
            </w:r>
          </w:p>
        </w:tc>
        <w:tc>
          <w:tcPr>
            <w:tcW w:w="1276" w:type="dxa"/>
            <w:vAlign w:val="center"/>
          </w:tcPr>
          <w:p w:rsidR="00326FCC" w:rsidRPr="00C0788E" w:rsidRDefault="00AB1DE4" w:rsidP="00164199">
            <w:pPr>
              <w:widowControl w:val="0"/>
              <w:autoSpaceDE w:val="0"/>
              <w:autoSpaceDN w:val="0"/>
              <w:adjustRightInd w:val="0"/>
              <w:jc w:val="center"/>
              <w:rPr>
                <w:b/>
              </w:rPr>
            </w:pPr>
            <w:r>
              <w:rPr>
                <w:b/>
              </w:rPr>
              <w:t>8</w:t>
            </w:r>
          </w:p>
        </w:tc>
        <w:tc>
          <w:tcPr>
            <w:tcW w:w="1276" w:type="dxa"/>
            <w:vAlign w:val="center"/>
          </w:tcPr>
          <w:p w:rsidR="00C0788E" w:rsidRPr="00C0788E" w:rsidRDefault="00AB1DE4" w:rsidP="00164199">
            <w:pPr>
              <w:widowControl w:val="0"/>
              <w:autoSpaceDE w:val="0"/>
              <w:autoSpaceDN w:val="0"/>
              <w:adjustRightInd w:val="0"/>
              <w:jc w:val="center"/>
              <w:rPr>
                <w:b/>
              </w:rPr>
            </w:pPr>
            <w:r>
              <w:rPr>
                <w:b/>
              </w:rPr>
              <w:t>8</w:t>
            </w:r>
          </w:p>
        </w:tc>
        <w:tc>
          <w:tcPr>
            <w:tcW w:w="1276" w:type="dxa"/>
            <w:vAlign w:val="center"/>
          </w:tcPr>
          <w:p w:rsidR="00C0788E" w:rsidRPr="00C0788E" w:rsidRDefault="00AB1DE4" w:rsidP="00164199">
            <w:pPr>
              <w:widowControl w:val="0"/>
              <w:autoSpaceDE w:val="0"/>
              <w:autoSpaceDN w:val="0"/>
              <w:adjustRightInd w:val="0"/>
              <w:jc w:val="center"/>
              <w:rPr>
                <w:b/>
              </w:rPr>
            </w:pPr>
            <w:r>
              <w:rPr>
                <w:b/>
              </w:rPr>
              <w:t>12</w:t>
            </w:r>
          </w:p>
        </w:tc>
      </w:tr>
    </w:tbl>
    <w:p w:rsidR="00322200" w:rsidRPr="00810B27" w:rsidRDefault="00322200" w:rsidP="00713924">
      <w:pPr>
        <w:widowControl w:val="0"/>
        <w:autoSpaceDE w:val="0"/>
        <w:autoSpaceDN w:val="0"/>
        <w:adjustRightInd w:val="0"/>
        <w:jc w:val="center"/>
        <w:rPr>
          <w:b/>
          <w:sz w:val="28"/>
          <w:szCs w:val="28"/>
        </w:rPr>
      </w:pPr>
    </w:p>
    <w:p w:rsidR="00DE1494" w:rsidRPr="00A742D9" w:rsidRDefault="00DE1494" w:rsidP="00DE1494">
      <w:pPr>
        <w:jc w:val="center"/>
        <w:rPr>
          <w:b/>
          <w:bCs/>
          <w:sz w:val="28"/>
          <w:szCs w:val="28"/>
        </w:rPr>
      </w:pPr>
      <w:r w:rsidRPr="00A742D9">
        <w:rPr>
          <w:b/>
          <w:bCs/>
          <w:sz w:val="28"/>
          <w:szCs w:val="28"/>
        </w:rPr>
        <w:t xml:space="preserve">Содержание </w:t>
      </w:r>
      <w:r>
        <w:rPr>
          <w:b/>
          <w:bCs/>
          <w:sz w:val="28"/>
          <w:szCs w:val="28"/>
        </w:rPr>
        <w:t>тем разделов</w:t>
      </w:r>
    </w:p>
    <w:p w:rsidR="00DE1494" w:rsidRPr="00A742D9" w:rsidRDefault="00DE1494" w:rsidP="00DE1494">
      <w:pPr>
        <w:jc w:val="center"/>
        <w:rPr>
          <w:b/>
          <w:bCs/>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Раздел 1</w:t>
      </w:r>
    </w:p>
    <w:p w:rsidR="00DE1494" w:rsidRPr="002C3348" w:rsidRDefault="00DE1494" w:rsidP="00DE1494">
      <w:pPr>
        <w:autoSpaceDE w:val="0"/>
        <w:autoSpaceDN w:val="0"/>
        <w:adjustRightInd w:val="0"/>
        <w:jc w:val="center"/>
        <w:rPr>
          <w:b/>
          <w:bCs/>
          <w:sz w:val="28"/>
          <w:szCs w:val="28"/>
        </w:rPr>
      </w:pPr>
      <w:r w:rsidRPr="002C3348">
        <w:rPr>
          <w:b/>
          <w:bCs/>
          <w:sz w:val="28"/>
          <w:szCs w:val="28"/>
        </w:rPr>
        <w:t>Нормативные правовые акты в области обеспечения</w:t>
      </w:r>
    </w:p>
    <w:p w:rsidR="00DE1494" w:rsidRPr="002C3348" w:rsidRDefault="00DE1494" w:rsidP="00DE1494">
      <w:pPr>
        <w:autoSpaceDE w:val="0"/>
        <w:autoSpaceDN w:val="0"/>
        <w:adjustRightInd w:val="0"/>
        <w:jc w:val="center"/>
        <w:rPr>
          <w:b/>
          <w:bCs/>
          <w:sz w:val="28"/>
          <w:szCs w:val="28"/>
        </w:rPr>
      </w:pPr>
      <w:r w:rsidRPr="002C3348">
        <w:rPr>
          <w:b/>
          <w:bCs/>
          <w:sz w:val="28"/>
          <w:szCs w:val="28"/>
        </w:rPr>
        <w:t>безопасности дорожного движения</w:t>
      </w:r>
      <w:r>
        <w:rPr>
          <w:b/>
          <w:bCs/>
          <w:sz w:val="28"/>
          <w:szCs w:val="28"/>
        </w:rPr>
        <w:t>. (2 часа)</w:t>
      </w:r>
    </w:p>
    <w:p w:rsidR="00DE1494" w:rsidRPr="002C3348" w:rsidRDefault="00DE1494" w:rsidP="00DE1494">
      <w:pPr>
        <w:autoSpaceDE w:val="0"/>
        <w:autoSpaceDN w:val="0"/>
        <w:adjustRightInd w:val="0"/>
        <w:jc w:val="center"/>
        <w:rPr>
          <w:b/>
          <w:bCs/>
          <w:sz w:val="28"/>
          <w:szCs w:val="28"/>
        </w:rPr>
      </w:pPr>
    </w:p>
    <w:p w:rsidR="00DE1494" w:rsidRPr="002C3348" w:rsidRDefault="00DE1494" w:rsidP="00DE1494">
      <w:pPr>
        <w:autoSpaceDE w:val="0"/>
        <w:autoSpaceDN w:val="0"/>
        <w:adjustRightInd w:val="0"/>
        <w:jc w:val="both"/>
        <w:rPr>
          <w:b/>
          <w:bCs/>
          <w:sz w:val="28"/>
          <w:szCs w:val="28"/>
        </w:rPr>
      </w:pPr>
      <w:r w:rsidRPr="002C3348">
        <w:rPr>
          <w:b/>
          <w:bCs/>
          <w:sz w:val="28"/>
          <w:szCs w:val="28"/>
        </w:rPr>
        <w:t>Тема 1. Обзор нормативных правовых актов в области</w:t>
      </w:r>
      <w:r>
        <w:rPr>
          <w:b/>
          <w:bCs/>
          <w:sz w:val="28"/>
          <w:szCs w:val="28"/>
        </w:rPr>
        <w:t xml:space="preserve"> </w:t>
      </w:r>
      <w:r w:rsidRPr="002C3348">
        <w:rPr>
          <w:b/>
          <w:bCs/>
          <w:sz w:val="28"/>
          <w:szCs w:val="28"/>
        </w:rPr>
        <w:t>обе</w:t>
      </w:r>
      <w:r>
        <w:rPr>
          <w:b/>
          <w:bCs/>
          <w:sz w:val="28"/>
          <w:szCs w:val="28"/>
        </w:rPr>
        <w:t xml:space="preserve">спечения </w:t>
      </w:r>
      <w:r w:rsidRPr="002C3348">
        <w:rPr>
          <w:b/>
          <w:bCs/>
          <w:sz w:val="28"/>
          <w:szCs w:val="28"/>
        </w:rPr>
        <w:t>безопасности дорожного движения</w:t>
      </w:r>
      <w:r>
        <w:rPr>
          <w:b/>
          <w:bCs/>
          <w:sz w:val="28"/>
          <w:szCs w:val="28"/>
        </w:rPr>
        <w:t xml:space="preserve">.  </w:t>
      </w:r>
      <w:r w:rsidRPr="002C3348">
        <w:rPr>
          <w:b/>
          <w:bCs/>
          <w:sz w:val="28"/>
          <w:szCs w:val="28"/>
        </w:rPr>
        <w:t>Правила пользования устройствами для подачи</w:t>
      </w:r>
      <w:r>
        <w:rPr>
          <w:b/>
          <w:bCs/>
          <w:sz w:val="28"/>
          <w:szCs w:val="28"/>
        </w:rPr>
        <w:t xml:space="preserve"> </w:t>
      </w:r>
      <w:r w:rsidRPr="002C3348">
        <w:rPr>
          <w:b/>
          <w:bCs/>
          <w:sz w:val="28"/>
          <w:szCs w:val="28"/>
        </w:rPr>
        <w:t>специальных световых и звуковых сигналов</w:t>
      </w:r>
      <w:r>
        <w:rPr>
          <w:b/>
          <w:bCs/>
          <w:sz w:val="28"/>
          <w:szCs w:val="28"/>
        </w:rPr>
        <w:t xml:space="preserve"> (2 часа)</w:t>
      </w:r>
    </w:p>
    <w:p w:rsidR="00DE1494" w:rsidRPr="002C3348" w:rsidRDefault="00DE1494" w:rsidP="00DE1494">
      <w:pPr>
        <w:tabs>
          <w:tab w:val="left" w:pos="993"/>
        </w:tabs>
        <w:autoSpaceDE w:val="0"/>
        <w:autoSpaceDN w:val="0"/>
        <w:adjustRightInd w:val="0"/>
        <w:ind w:firstLine="709"/>
        <w:jc w:val="both"/>
        <w:rPr>
          <w:sz w:val="28"/>
          <w:szCs w:val="28"/>
        </w:rPr>
      </w:pPr>
      <w:r w:rsidRPr="002C3348">
        <w:rPr>
          <w:sz w:val="28"/>
          <w:szCs w:val="28"/>
        </w:rPr>
        <w:t>Федеральный закон РФ от 10.12.1995 г. № 196-ФЗ «О безопасности дорожного движения»</w:t>
      </w:r>
      <w:r w:rsidR="008F6DD6">
        <w:rPr>
          <w:sz w:val="28"/>
          <w:szCs w:val="28"/>
        </w:rPr>
        <w:t xml:space="preserve"> с изменениями</w:t>
      </w:r>
      <w:r w:rsidRPr="002C3348">
        <w:rPr>
          <w:sz w:val="28"/>
          <w:szCs w:val="28"/>
        </w:rPr>
        <w:t>.</w:t>
      </w:r>
    </w:p>
    <w:p w:rsidR="00DE1494" w:rsidRPr="002C3348" w:rsidRDefault="00DE1494" w:rsidP="00DE1494">
      <w:pPr>
        <w:tabs>
          <w:tab w:val="left" w:pos="993"/>
        </w:tabs>
        <w:ind w:firstLine="709"/>
        <w:rPr>
          <w:spacing w:val="-6"/>
          <w:sz w:val="28"/>
          <w:szCs w:val="28"/>
        </w:rPr>
      </w:pPr>
      <w:r w:rsidRPr="002C3348">
        <w:rPr>
          <w:spacing w:val="-6"/>
          <w:sz w:val="28"/>
          <w:szCs w:val="28"/>
        </w:rPr>
        <w:t>Федеральный закон РФ от 13.06.1996 г. № 63-ФЗ «Уголовный кодекс РФ».</w:t>
      </w:r>
    </w:p>
    <w:p w:rsidR="00DE1494" w:rsidRPr="002C3348" w:rsidRDefault="00DE1494" w:rsidP="00DE1494">
      <w:pPr>
        <w:tabs>
          <w:tab w:val="left" w:pos="993"/>
          <w:tab w:val="left" w:pos="1080"/>
          <w:tab w:val="left" w:pos="1440"/>
        </w:tabs>
        <w:ind w:firstLine="709"/>
        <w:jc w:val="both"/>
        <w:rPr>
          <w:sz w:val="28"/>
          <w:szCs w:val="28"/>
        </w:rPr>
      </w:pPr>
      <w:r w:rsidRPr="002C3348">
        <w:rPr>
          <w:sz w:val="28"/>
          <w:szCs w:val="28"/>
        </w:rPr>
        <w:t>Федеральный закон РФ от 30.12.2001 г. № 195-ФЗ «Кодекс РФ об административных правонарушениях».</w:t>
      </w:r>
    </w:p>
    <w:p w:rsidR="00DE1494" w:rsidRPr="002C3348" w:rsidRDefault="00DE1494" w:rsidP="00DE1494">
      <w:pPr>
        <w:tabs>
          <w:tab w:val="left" w:pos="993"/>
          <w:tab w:val="left" w:pos="1080"/>
          <w:tab w:val="left" w:pos="1440"/>
        </w:tabs>
        <w:ind w:firstLine="709"/>
        <w:jc w:val="both"/>
        <w:rPr>
          <w:spacing w:val="-4"/>
          <w:sz w:val="28"/>
          <w:szCs w:val="28"/>
        </w:rPr>
      </w:pPr>
      <w:r w:rsidRPr="002C3348">
        <w:rPr>
          <w:spacing w:val="-4"/>
          <w:sz w:val="28"/>
          <w:szCs w:val="28"/>
        </w:rPr>
        <w:t xml:space="preserve">Правила дорожного движения РФ. Утверждены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rsidRPr="002C3348">
          <w:rPr>
            <w:spacing w:val="-4"/>
            <w:sz w:val="28"/>
            <w:szCs w:val="28"/>
          </w:rPr>
          <w:t>1993 г</w:t>
        </w:r>
      </w:smartTag>
      <w:r w:rsidRPr="002C3348">
        <w:rPr>
          <w:spacing w:val="-4"/>
          <w:sz w:val="28"/>
          <w:szCs w:val="28"/>
        </w:rPr>
        <w:t>. № 1090.</w:t>
      </w:r>
      <w:r w:rsidR="008F6DD6">
        <w:rPr>
          <w:spacing w:val="-4"/>
          <w:sz w:val="28"/>
          <w:szCs w:val="28"/>
        </w:rPr>
        <w:t xml:space="preserve"> С изменениями.</w:t>
      </w:r>
    </w:p>
    <w:p w:rsidR="00DE1494" w:rsidRPr="002C3348" w:rsidRDefault="00DE1494" w:rsidP="00DE1494">
      <w:pPr>
        <w:autoSpaceDE w:val="0"/>
        <w:autoSpaceDN w:val="0"/>
        <w:adjustRightInd w:val="0"/>
        <w:ind w:firstLine="708"/>
        <w:jc w:val="both"/>
        <w:rPr>
          <w:sz w:val="28"/>
          <w:szCs w:val="28"/>
        </w:rPr>
      </w:pPr>
      <w:r w:rsidRPr="002C3348">
        <w:rPr>
          <w:sz w:val="28"/>
          <w:szCs w:val="28"/>
        </w:rPr>
        <w:t>Права и обязанности водителей транспортных средств, движущихся с включенным проблесковым маяком синего цвета и специальным звуковым сигналом. Обязанности других водителей по обеспечению безопасности движения специальных транспортных средств.</w:t>
      </w:r>
    </w:p>
    <w:p w:rsidR="00DE1494" w:rsidRPr="002C3348" w:rsidRDefault="00DE1494" w:rsidP="00DE1494">
      <w:pPr>
        <w:autoSpaceDE w:val="0"/>
        <w:autoSpaceDN w:val="0"/>
        <w:adjustRightInd w:val="0"/>
        <w:ind w:firstLine="709"/>
        <w:jc w:val="both"/>
        <w:rPr>
          <w:sz w:val="28"/>
          <w:szCs w:val="28"/>
        </w:rPr>
      </w:pPr>
      <w:r w:rsidRPr="002C3348">
        <w:rPr>
          <w:sz w:val="28"/>
          <w:szCs w:val="28"/>
        </w:rPr>
        <w:t>Государственные регистрационные знаки, опознавательные знаки транспортных средств, предупредительные надписи и обозначения.</w:t>
      </w:r>
    </w:p>
    <w:p w:rsidR="00DE1494" w:rsidRPr="002C3348" w:rsidRDefault="00DE1494" w:rsidP="00DE1494">
      <w:pPr>
        <w:autoSpaceDE w:val="0"/>
        <w:autoSpaceDN w:val="0"/>
        <w:adjustRightInd w:val="0"/>
        <w:ind w:firstLine="540"/>
        <w:jc w:val="center"/>
        <w:rPr>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Раздел 2</w:t>
      </w:r>
    </w:p>
    <w:p w:rsidR="00DE1494" w:rsidRPr="002C3348" w:rsidRDefault="00DE1494" w:rsidP="00DE1494">
      <w:pPr>
        <w:autoSpaceDE w:val="0"/>
        <w:autoSpaceDN w:val="0"/>
        <w:adjustRightInd w:val="0"/>
        <w:jc w:val="center"/>
        <w:rPr>
          <w:b/>
          <w:bCs/>
          <w:sz w:val="28"/>
          <w:szCs w:val="28"/>
        </w:rPr>
      </w:pPr>
      <w:r w:rsidRPr="002C3348">
        <w:rPr>
          <w:b/>
          <w:bCs/>
          <w:sz w:val="28"/>
          <w:szCs w:val="28"/>
        </w:rPr>
        <w:t>Основы психологии и этики водителя</w:t>
      </w:r>
      <w:r>
        <w:rPr>
          <w:b/>
          <w:bCs/>
          <w:sz w:val="28"/>
          <w:szCs w:val="28"/>
        </w:rPr>
        <w:t xml:space="preserve"> (2 часа)</w:t>
      </w:r>
    </w:p>
    <w:p w:rsidR="00DE1494" w:rsidRPr="002C3348" w:rsidRDefault="00DE1494" w:rsidP="00DE1494">
      <w:pPr>
        <w:autoSpaceDE w:val="0"/>
        <w:autoSpaceDN w:val="0"/>
        <w:adjustRightInd w:val="0"/>
        <w:jc w:val="center"/>
        <w:rPr>
          <w:b/>
          <w:bCs/>
          <w:sz w:val="28"/>
          <w:szCs w:val="28"/>
        </w:rPr>
      </w:pPr>
      <w:r>
        <w:rPr>
          <w:b/>
          <w:bCs/>
          <w:sz w:val="28"/>
          <w:szCs w:val="28"/>
        </w:rPr>
        <w:t>Тема 2</w:t>
      </w:r>
      <w:r w:rsidRPr="002C3348">
        <w:rPr>
          <w:b/>
          <w:bCs/>
          <w:sz w:val="28"/>
          <w:szCs w:val="28"/>
        </w:rPr>
        <w:t>. Профессиональная надежность водителя.</w:t>
      </w:r>
      <w:r>
        <w:rPr>
          <w:b/>
          <w:bCs/>
          <w:sz w:val="28"/>
          <w:szCs w:val="28"/>
        </w:rPr>
        <w:t xml:space="preserve"> </w:t>
      </w:r>
      <w:r w:rsidRPr="002C3348">
        <w:rPr>
          <w:b/>
          <w:bCs/>
          <w:sz w:val="28"/>
          <w:szCs w:val="28"/>
        </w:rPr>
        <w:t xml:space="preserve">Управление </w:t>
      </w:r>
    </w:p>
    <w:p w:rsidR="00DE1494" w:rsidRPr="002C3348" w:rsidRDefault="00DE1494" w:rsidP="00DE1494">
      <w:pPr>
        <w:autoSpaceDE w:val="0"/>
        <w:autoSpaceDN w:val="0"/>
        <w:adjustRightInd w:val="0"/>
        <w:jc w:val="center"/>
        <w:rPr>
          <w:b/>
          <w:bCs/>
          <w:sz w:val="28"/>
          <w:szCs w:val="28"/>
        </w:rPr>
      </w:pPr>
      <w:r w:rsidRPr="002C3348">
        <w:rPr>
          <w:b/>
          <w:bCs/>
          <w:sz w:val="28"/>
          <w:szCs w:val="28"/>
        </w:rPr>
        <w:lastRenderedPageBreak/>
        <w:t>транспортным средством в экстремальных условиях деятельности</w:t>
      </w:r>
      <w:r>
        <w:rPr>
          <w:b/>
          <w:bCs/>
          <w:sz w:val="28"/>
          <w:szCs w:val="28"/>
        </w:rPr>
        <w:t xml:space="preserve">. </w:t>
      </w:r>
      <w:r w:rsidRPr="002C3348">
        <w:rPr>
          <w:b/>
          <w:bCs/>
          <w:sz w:val="28"/>
          <w:szCs w:val="28"/>
        </w:rPr>
        <w:t>Основные категории этики и морали в обеспечении</w:t>
      </w:r>
      <w:r>
        <w:rPr>
          <w:b/>
          <w:bCs/>
          <w:sz w:val="28"/>
          <w:szCs w:val="28"/>
        </w:rPr>
        <w:t xml:space="preserve"> </w:t>
      </w:r>
      <w:r w:rsidRPr="002C3348">
        <w:rPr>
          <w:b/>
          <w:bCs/>
          <w:sz w:val="28"/>
          <w:szCs w:val="28"/>
        </w:rPr>
        <w:t>безопасности дорожного движения. Профессиональная этика водителя</w:t>
      </w:r>
      <w:r>
        <w:rPr>
          <w:b/>
          <w:bCs/>
          <w:sz w:val="28"/>
          <w:szCs w:val="28"/>
        </w:rPr>
        <w:t xml:space="preserve">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Требования профессии к человеку. 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DE1494" w:rsidRPr="002C3348" w:rsidRDefault="00DE1494" w:rsidP="00DE1494">
      <w:pPr>
        <w:autoSpaceDE w:val="0"/>
        <w:autoSpaceDN w:val="0"/>
        <w:adjustRightInd w:val="0"/>
        <w:ind w:firstLine="709"/>
        <w:jc w:val="both"/>
        <w:rPr>
          <w:sz w:val="28"/>
          <w:szCs w:val="28"/>
        </w:rPr>
      </w:pPr>
      <w:r w:rsidRPr="002C3348">
        <w:rPr>
          <w:sz w:val="28"/>
          <w:szCs w:val="28"/>
        </w:rPr>
        <w:t>Экстремальные условия профессиональной деятельности водителя транспортного средства, оборудованного специальными световыми и звуковыми сигналами. Профессиональный стресс и способы его профилактики.</w:t>
      </w:r>
    </w:p>
    <w:p w:rsidR="00DE1494" w:rsidRPr="002C3348" w:rsidRDefault="00DE1494" w:rsidP="00DE1494">
      <w:pPr>
        <w:autoSpaceDE w:val="0"/>
        <w:autoSpaceDN w:val="0"/>
        <w:adjustRightInd w:val="0"/>
        <w:ind w:firstLine="708"/>
        <w:jc w:val="both"/>
        <w:rPr>
          <w:sz w:val="28"/>
          <w:szCs w:val="28"/>
        </w:rPr>
      </w:pPr>
      <w:r w:rsidRPr="002C3348">
        <w:rPr>
          <w:sz w:val="28"/>
          <w:szCs w:val="28"/>
        </w:rPr>
        <w:t>Этика, мораль и нравственность, основные функции морали. Нормы и принципы как элементы морали и нравственности, их проявления в деятельности водителя специальным транспортным средством. Нравственная регуляция поведения человека в профессиональной деятельности. Этические качества личности.</w:t>
      </w:r>
    </w:p>
    <w:p w:rsidR="00DE1494" w:rsidRPr="002C3348" w:rsidRDefault="00DE1494" w:rsidP="00DE1494">
      <w:pPr>
        <w:autoSpaceDE w:val="0"/>
        <w:autoSpaceDN w:val="0"/>
        <w:adjustRightInd w:val="0"/>
        <w:ind w:firstLine="709"/>
        <w:jc w:val="both"/>
        <w:rPr>
          <w:sz w:val="28"/>
          <w:szCs w:val="28"/>
        </w:rPr>
      </w:pPr>
      <w:r w:rsidRPr="002C3348">
        <w:rPr>
          <w:sz w:val="28"/>
          <w:szCs w:val="28"/>
        </w:rPr>
        <w:t>Понятие профессиональной этики водителя, управляющего транспортным средством, оборудованным устройством для подачи специальных световых и звуковых сигналов.</w:t>
      </w:r>
    </w:p>
    <w:p w:rsidR="00DE1494" w:rsidRPr="002C3348" w:rsidRDefault="00DE1494" w:rsidP="00DE1494">
      <w:pPr>
        <w:autoSpaceDE w:val="0"/>
        <w:autoSpaceDN w:val="0"/>
        <w:adjustRightInd w:val="0"/>
        <w:ind w:firstLine="540"/>
        <w:jc w:val="center"/>
        <w:rPr>
          <w:b/>
          <w:bCs/>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Раздел 3</w:t>
      </w:r>
    </w:p>
    <w:p w:rsidR="00DE1494" w:rsidRPr="002C3348" w:rsidRDefault="00DE1494" w:rsidP="00DE1494">
      <w:pPr>
        <w:autoSpaceDE w:val="0"/>
        <w:autoSpaceDN w:val="0"/>
        <w:adjustRightInd w:val="0"/>
        <w:jc w:val="center"/>
        <w:rPr>
          <w:b/>
          <w:bCs/>
          <w:sz w:val="28"/>
          <w:szCs w:val="28"/>
        </w:rPr>
      </w:pPr>
      <w:r w:rsidRPr="002C3348">
        <w:rPr>
          <w:b/>
          <w:bCs/>
          <w:sz w:val="28"/>
          <w:szCs w:val="28"/>
        </w:rPr>
        <w:t xml:space="preserve">Технические характеристики и конструктивные особенности </w:t>
      </w:r>
    </w:p>
    <w:p w:rsidR="00DE1494" w:rsidRPr="002C3348" w:rsidRDefault="00DE1494" w:rsidP="00DE1494">
      <w:pPr>
        <w:autoSpaceDE w:val="0"/>
        <w:autoSpaceDN w:val="0"/>
        <w:adjustRightInd w:val="0"/>
        <w:jc w:val="center"/>
        <w:rPr>
          <w:b/>
          <w:bCs/>
          <w:sz w:val="28"/>
          <w:szCs w:val="28"/>
        </w:rPr>
      </w:pPr>
      <w:r w:rsidRPr="002C3348">
        <w:rPr>
          <w:b/>
          <w:bCs/>
          <w:sz w:val="28"/>
          <w:szCs w:val="28"/>
        </w:rPr>
        <w:t xml:space="preserve">транспортных средств категории </w:t>
      </w:r>
      <w:r w:rsidR="00CE61D2">
        <w:rPr>
          <w:b/>
          <w:bCs/>
          <w:sz w:val="28"/>
          <w:szCs w:val="28"/>
        </w:rPr>
        <w:t>«В»</w:t>
      </w:r>
      <w:r>
        <w:rPr>
          <w:b/>
          <w:bCs/>
          <w:sz w:val="28"/>
          <w:szCs w:val="28"/>
        </w:rPr>
        <w:t xml:space="preserve"> (2 часа)</w:t>
      </w:r>
    </w:p>
    <w:p w:rsidR="00DE1494" w:rsidRPr="002C3348" w:rsidRDefault="00DE1494" w:rsidP="00DE1494">
      <w:pPr>
        <w:autoSpaceDE w:val="0"/>
        <w:autoSpaceDN w:val="0"/>
        <w:adjustRightInd w:val="0"/>
        <w:jc w:val="center"/>
        <w:rPr>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Тема</w:t>
      </w:r>
      <w:r>
        <w:rPr>
          <w:b/>
          <w:bCs/>
          <w:sz w:val="28"/>
          <w:szCs w:val="28"/>
        </w:rPr>
        <w:t xml:space="preserve"> 3</w:t>
      </w:r>
      <w:r w:rsidRPr="002C3348">
        <w:rPr>
          <w:b/>
          <w:bCs/>
          <w:sz w:val="28"/>
          <w:szCs w:val="28"/>
        </w:rPr>
        <w:t xml:space="preserve">. Технические характеристики и конструктивные </w:t>
      </w:r>
    </w:p>
    <w:p w:rsidR="00DE1494" w:rsidRPr="002C3348" w:rsidRDefault="00DE1494" w:rsidP="00DE1494">
      <w:pPr>
        <w:autoSpaceDE w:val="0"/>
        <w:autoSpaceDN w:val="0"/>
        <w:adjustRightInd w:val="0"/>
        <w:jc w:val="center"/>
        <w:rPr>
          <w:b/>
          <w:bCs/>
          <w:sz w:val="28"/>
          <w:szCs w:val="28"/>
        </w:rPr>
      </w:pPr>
      <w:r w:rsidRPr="002C3348">
        <w:rPr>
          <w:b/>
          <w:bCs/>
          <w:sz w:val="28"/>
          <w:szCs w:val="28"/>
        </w:rPr>
        <w:t xml:space="preserve">особенности транспортных средств категории </w:t>
      </w:r>
      <w:r w:rsidR="00CE61D2">
        <w:rPr>
          <w:b/>
          <w:bCs/>
          <w:sz w:val="28"/>
          <w:szCs w:val="28"/>
        </w:rPr>
        <w:t>«В»</w:t>
      </w:r>
      <w:r>
        <w:rPr>
          <w:b/>
          <w:bCs/>
          <w:sz w:val="28"/>
          <w:szCs w:val="28"/>
        </w:rPr>
        <w:t xml:space="preserve">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Обзор технических характеристик эксплуатируемых транспортных средств категории </w:t>
      </w:r>
      <w:r w:rsidR="00CE61D2">
        <w:rPr>
          <w:sz w:val="28"/>
          <w:szCs w:val="28"/>
        </w:rPr>
        <w:t>«В»</w:t>
      </w:r>
      <w:r w:rsidRPr="002C3348">
        <w:rPr>
          <w:sz w:val="28"/>
          <w:szCs w:val="28"/>
        </w:rPr>
        <w:t xml:space="preserve">. Типы трансмиссий, применяемых на современных транспортных средствах категории </w:t>
      </w:r>
      <w:r w:rsidR="00CE61D2">
        <w:rPr>
          <w:sz w:val="28"/>
          <w:szCs w:val="28"/>
        </w:rPr>
        <w:t>«В»</w:t>
      </w:r>
      <w:r w:rsidRPr="002C3348">
        <w:rPr>
          <w:sz w:val="28"/>
          <w:szCs w:val="28"/>
        </w:rPr>
        <w:t xml:space="preserve">, и их конструктивные особенности. Особенности управления транспортным средством категории </w:t>
      </w:r>
      <w:r w:rsidR="00CE61D2">
        <w:rPr>
          <w:sz w:val="28"/>
          <w:szCs w:val="28"/>
        </w:rPr>
        <w:t>«В»</w:t>
      </w:r>
      <w:r w:rsidRPr="002C3348">
        <w:rPr>
          <w:sz w:val="28"/>
          <w:szCs w:val="28"/>
        </w:rPr>
        <w:t xml:space="preserve"> с учетом конструкции трансмиссии.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Активная и пассивная безопасность транспортного средства. Системы активной безопасности.</w:t>
      </w:r>
    </w:p>
    <w:p w:rsidR="00DE1494" w:rsidRDefault="00DE1494" w:rsidP="00DE1494">
      <w:pPr>
        <w:autoSpaceDE w:val="0"/>
        <w:autoSpaceDN w:val="0"/>
        <w:adjustRightInd w:val="0"/>
        <w:spacing w:line="235" w:lineRule="auto"/>
        <w:ind w:firstLine="540"/>
        <w:jc w:val="both"/>
        <w:rPr>
          <w:sz w:val="20"/>
          <w:szCs w:val="20"/>
        </w:rPr>
      </w:pPr>
    </w:p>
    <w:p w:rsidR="00DE1494" w:rsidRPr="002C3348" w:rsidRDefault="00DE1494" w:rsidP="00DE1494">
      <w:pPr>
        <w:autoSpaceDE w:val="0"/>
        <w:autoSpaceDN w:val="0"/>
        <w:adjustRightInd w:val="0"/>
        <w:spacing w:line="235" w:lineRule="auto"/>
        <w:ind w:firstLine="540"/>
        <w:jc w:val="both"/>
        <w:rPr>
          <w:sz w:val="20"/>
          <w:szCs w:val="20"/>
        </w:rPr>
      </w:pP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Раздел 4</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Правила пользования средствами радиосвязи</w:t>
      </w:r>
      <w:r>
        <w:rPr>
          <w:b/>
          <w:bCs/>
          <w:sz w:val="28"/>
          <w:szCs w:val="28"/>
        </w:rPr>
        <w:t xml:space="preserve"> </w:t>
      </w:r>
      <w:r w:rsidRPr="002C3348">
        <w:rPr>
          <w:b/>
          <w:bCs/>
          <w:sz w:val="28"/>
          <w:szCs w:val="28"/>
        </w:rPr>
        <w:t xml:space="preserve">и устройствами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для подачи специальных световых и звуковых сигналов</w:t>
      </w:r>
      <w:r>
        <w:rPr>
          <w:b/>
          <w:bCs/>
          <w:sz w:val="28"/>
          <w:szCs w:val="28"/>
        </w:rPr>
        <w:t xml:space="preserve"> (2 часа)</w:t>
      </w:r>
    </w:p>
    <w:p w:rsidR="00DE1494" w:rsidRPr="002C3348" w:rsidRDefault="00DE1494" w:rsidP="00DE1494">
      <w:pPr>
        <w:autoSpaceDE w:val="0"/>
        <w:autoSpaceDN w:val="0"/>
        <w:adjustRightInd w:val="0"/>
        <w:spacing w:line="235" w:lineRule="auto"/>
        <w:jc w:val="center"/>
        <w:rPr>
          <w:sz w:val="20"/>
          <w:szCs w:val="20"/>
        </w:rPr>
      </w:pPr>
    </w:p>
    <w:p w:rsidR="00DE1494" w:rsidRPr="002C3348" w:rsidRDefault="00DE1494" w:rsidP="00DE1494">
      <w:pPr>
        <w:autoSpaceDE w:val="0"/>
        <w:autoSpaceDN w:val="0"/>
        <w:adjustRightInd w:val="0"/>
        <w:spacing w:line="235" w:lineRule="auto"/>
        <w:jc w:val="center"/>
        <w:rPr>
          <w:b/>
          <w:bCs/>
          <w:sz w:val="28"/>
          <w:szCs w:val="28"/>
        </w:rPr>
      </w:pPr>
      <w:r>
        <w:rPr>
          <w:b/>
          <w:bCs/>
          <w:sz w:val="28"/>
          <w:szCs w:val="28"/>
        </w:rPr>
        <w:t>Тема 4</w:t>
      </w:r>
      <w:r w:rsidRPr="002C3348">
        <w:rPr>
          <w:b/>
          <w:bCs/>
          <w:sz w:val="28"/>
          <w:szCs w:val="28"/>
        </w:rPr>
        <w:t xml:space="preserve">. Правила пользования средствами радиосвязи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 xml:space="preserve">и устройствами для подачи специальных световых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и звуковых сигналов на транспортном средстве</w:t>
      </w:r>
      <w:r>
        <w:rPr>
          <w:b/>
          <w:bCs/>
          <w:sz w:val="28"/>
          <w:szCs w:val="28"/>
        </w:rPr>
        <w:t>. (2 часа)</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Правила пользования средствами радиосвязи.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Виды устройств, предназначенных для подачи специальных звуковых и световых сигналов, правила установки и обращения с ними.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Пользование средствами радиосвязи.</w:t>
      </w:r>
    </w:p>
    <w:p w:rsidR="00DE1494" w:rsidRPr="002C3348" w:rsidRDefault="00DE1494" w:rsidP="00DE1494">
      <w:pPr>
        <w:autoSpaceDE w:val="0"/>
        <w:autoSpaceDN w:val="0"/>
        <w:adjustRightInd w:val="0"/>
        <w:spacing w:line="235" w:lineRule="auto"/>
        <w:ind w:firstLine="540"/>
        <w:jc w:val="both"/>
        <w:rPr>
          <w:sz w:val="20"/>
          <w:szCs w:val="20"/>
        </w:rPr>
      </w:pP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Раздел 5</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 xml:space="preserve">Методы оказания первой помощи лицам, пострадавшим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в дорожно-транспортных происшествиях</w:t>
      </w:r>
      <w:r>
        <w:rPr>
          <w:b/>
          <w:bCs/>
          <w:sz w:val="28"/>
          <w:szCs w:val="28"/>
        </w:rPr>
        <w:t xml:space="preserve"> (6 часов)</w:t>
      </w:r>
    </w:p>
    <w:p w:rsidR="00DE1494" w:rsidRPr="002C3348" w:rsidRDefault="00DE1494" w:rsidP="00DE1494">
      <w:pPr>
        <w:autoSpaceDE w:val="0"/>
        <w:autoSpaceDN w:val="0"/>
        <w:adjustRightInd w:val="0"/>
        <w:spacing w:line="235" w:lineRule="auto"/>
        <w:jc w:val="center"/>
        <w:rPr>
          <w:sz w:val="20"/>
          <w:szCs w:val="20"/>
        </w:rPr>
      </w:pPr>
    </w:p>
    <w:p w:rsidR="00DE1494" w:rsidRPr="002C3348" w:rsidRDefault="00DE1494" w:rsidP="00DE1494">
      <w:pPr>
        <w:autoSpaceDE w:val="0"/>
        <w:autoSpaceDN w:val="0"/>
        <w:adjustRightInd w:val="0"/>
        <w:spacing w:line="235" w:lineRule="auto"/>
        <w:ind w:firstLine="426"/>
        <w:jc w:val="center"/>
        <w:rPr>
          <w:b/>
          <w:bCs/>
          <w:sz w:val="28"/>
          <w:szCs w:val="28"/>
        </w:rPr>
      </w:pPr>
      <w:r>
        <w:rPr>
          <w:b/>
          <w:bCs/>
          <w:sz w:val="28"/>
          <w:szCs w:val="28"/>
        </w:rPr>
        <w:t>Тема 5.1</w:t>
      </w:r>
      <w:r w:rsidRPr="002C3348">
        <w:rPr>
          <w:b/>
          <w:bCs/>
          <w:sz w:val="28"/>
          <w:szCs w:val="28"/>
        </w:rPr>
        <w:t>. Порядок оказания помощи пострадавшим в доро</w:t>
      </w:r>
      <w:r>
        <w:rPr>
          <w:b/>
          <w:bCs/>
          <w:sz w:val="28"/>
          <w:szCs w:val="28"/>
        </w:rPr>
        <w:t xml:space="preserve">жно-транспортных происшествиях в </w:t>
      </w:r>
      <w:r w:rsidRPr="002C3348">
        <w:rPr>
          <w:b/>
          <w:bCs/>
          <w:sz w:val="28"/>
          <w:szCs w:val="28"/>
        </w:rPr>
        <w:t>ДТП</w:t>
      </w:r>
      <w:r>
        <w:rPr>
          <w:b/>
          <w:bCs/>
          <w:sz w:val="28"/>
          <w:szCs w:val="28"/>
        </w:rPr>
        <w:t>. (2 часа)</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помощи.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Использование средств из аптечки первой помощи (автомобильной) и подручных средств первой помощи для проведения искусственной вентиляции легких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Правила и порядок осмотра пострадавшего. Основные критерии оценки нарушения сознания, дыхания (частоты), кровообращения. Отработка порядка осмотра: голова, шея и шейный отдел позвоночника, грудь, живот, таз, конечности, грудной и поясничный отделы позвоночника. Отработка приемов нахождения пульса на лучевой и сонной артериях.</w:t>
      </w:r>
    </w:p>
    <w:p w:rsidR="00DE1494" w:rsidRPr="002C3348" w:rsidRDefault="00DE1494" w:rsidP="00DE1494">
      <w:pPr>
        <w:autoSpaceDE w:val="0"/>
        <w:autoSpaceDN w:val="0"/>
        <w:adjustRightInd w:val="0"/>
        <w:ind w:firstLine="709"/>
        <w:jc w:val="both"/>
        <w:rPr>
          <w:sz w:val="28"/>
          <w:szCs w:val="28"/>
        </w:rPr>
      </w:pPr>
      <w:r w:rsidRPr="002C3348">
        <w:rPr>
          <w:sz w:val="28"/>
          <w:szCs w:val="28"/>
        </w:rPr>
        <w:t>Порядок извлечения пострадавшего из автомобиля. Отработка приема «спасательный захват» для быстрого извлечения пострадавшего из автомобиля.</w:t>
      </w:r>
    </w:p>
    <w:p w:rsidR="00DE1494" w:rsidRPr="002C3348" w:rsidRDefault="00DE1494" w:rsidP="00DE1494">
      <w:pPr>
        <w:autoSpaceDE w:val="0"/>
        <w:autoSpaceDN w:val="0"/>
        <w:adjustRightInd w:val="0"/>
        <w:ind w:firstLine="709"/>
        <w:jc w:val="both"/>
        <w:rPr>
          <w:sz w:val="28"/>
          <w:szCs w:val="28"/>
        </w:rPr>
      </w:pPr>
      <w:r w:rsidRPr="002C3348">
        <w:rPr>
          <w:sz w:val="28"/>
          <w:szCs w:val="28"/>
        </w:rPr>
        <w:t>Понятие о «возвышенном положении», «положении полусидя», «противошоковом положении», «стабильном боковом положении». Отработка приемов придания пострадавшим транспортных положений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«стабильное боковое положение».</w:t>
      </w:r>
    </w:p>
    <w:p w:rsidR="00DE1494" w:rsidRPr="002C3348" w:rsidRDefault="00DE1494" w:rsidP="00DE1494">
      <w:pPr>
        <w:autoSpaceDE w:val="0"/>
        <w:autoSpaceDN w:val="0"/>
        <w:adjustRightInd w:val="0"/>
        <w:ind w:firstLine="709"/>
        <w:jc w:val="both"/>
        <w:rPr>
          <w:sz w:val="28"/>
          <w:szCs w:val="28"/>
        </w:rPr>
      </w:pPr>
      <w:r w:rsidRPr="002C3348">
        <w:rPr>
          <w:sz w:val="28"/>
          <w:szCs w:val="28"/>
        </w:rPr>
        <w:t>Отработка приемов перекладывания пострадавшего различными способами.</w:t>
      </w:r>
    </w:p>
    <w:p w:rsidR="00DE1494" w:rsidRPr="002C3348" w:rsidRDefault="00DE1494" w:rsidP="00DE1494">
      <w:pPr>
        <w:autoSpaceDE w:val="0"/>
        <w:autoSpaceDN w:val="0"/>
        <w:adjustRightInd w:val="0"/>
        <w:ind w:firstLine="540"/>
        <w:jc w:val="both"/>
        <w:rPr>
          <w:sz w:val="28"/>
          <w:szCs w:val="28"/>
        </w:rPr>
      </w:pPr>
    </w:p>
    <w:p w:rsidR="00DE1494" w:rsidRPr="002C3348" w:rsidRDefault="00DE1494" w:rsidP="00DE1494">
      <w:pPr>
        <w:autoSpaceDE w:val="0"/>
        <w:autoSpaceDN w:val="0"/>
        <w:adjustRightInd w:val="0"/>
        <w:ind w:firstLine="142"/>
        <w:jc w:val="center"/>
        <w:rPr>
          <w:b/>
          <w:bCs/>
          <w:sz w:val="28"/>
          <w:szCs w:val="28"/>
        </w:rPr>
      </w:pPr>
      <w:r>
        <w:rPr>
          <w:b/>
          <w:bCs/>
          <w:sz w:val="28"/>
          <w:szCs w:val="28"/>
        </w:rPr>
        <w:t>Тема 5.2</w:t>
      </w:r>
      <w:r w:rsidRPr="002C3348">
        <w:rPr>
          <w:b/>
          <w:bCs/>
          <w:sz w:val="28"/>
          <w:szCs w:val="28"/>
        </w:rPr>
        <w:t>. Сердечно-легочная реанимация. Первая помощь</w:t>
      </w:r>
    </w:p>
    <w:p w:rsidR="00DE1494" w:rsidRPr="002C3348" w:rsidRDefault="00DE1494" w:rsidP="00DE1494">
      <w:pPr>
        <w:autoSpaceDE w:val="0"/>
        <w:autoSpaceDN w:val="0"/>
        <w:adjustRightInd w:val="0"/>
        <w:jc w:val="center"/>
        <w:rPr>
          <w:b/>
          <w:bCs/>
          <w:sz w:val="28"/>
          <w:szCs w:val="28"/>
        </w:rPr>
      </w:pPr>
      <w:r w:rsidRPr="002C3348">
        <w:rPr>
          <w:b/>
          <w:bCs/>
          <w:sz w:val="28"/>
          <w:szCs w:val="28"/>
        </w:rPr>
        <w:t>при нарушении проходимости верхних дыхательных путей</w:t>
      </w:r>
      <w:r>
        <w:rPr>
          <w:b/>
          <w:bCs/>
          <w:sz w:val="28"/>
          <w:szCs w:val="28"/>
        </w:rPr>
        <w:t xml:space="preserve">. </w:t>
      </w:r>
      <w:r w:rsidRPr="002C3348">
        <w:rPr>
          <w:b/>
          <w:bCs/>
          <w:sz w:val="28"/>
          <w:szCs w:val="28"/>
        </w:rPr>
        <w:t>Первая помощь при острой кровопотере и травматическом шоке. Первая помощь при ранениях</w:t>
      </w:r>
      <w:r>
        <w:rPr>
          <w:b/>
          <w:bCs/>
          <w:sz w:val="28"/>
          <w:szCs w:val="28"/>
        </w:rPr>
        <w:t>.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ind w:firstLine="709"/>
        <w:jc w:val="both"/>
        <w:rPr>
          <w:sz w:val="28"/>
          <w:szCs w:val="28"/>
        </w:rPr>
      </w:pPr>
      <w:r w:rsidRPr="002C3348">
        <w:rPr>
          <w:sz w:val="28"/>
          <w:szCs w:val="28"/>
        </w:rPr>
        <w:t>Достоверные признаки клинической смерти. Сердечно-легочная реанимация (далее СЛР). Базовый реанимационный комплекс. Критерии эффективности СЛР. Ошибки и осложнения СЛР. Показания к прекращению СЛР.</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Отработка приемов определения сознания, дыхания, кровообращения. Отработка приемов восстановления проходимости верхних дыхательных путей: </w:t>
      </w:r>
      <w:r w:rsidRPr="002C3348">
        <w:rPr>
          <w:sz w:val="28"/>
          <w:szCs w:val="28"/>
        </w:rPr>
        <w:lastRenderedPageBreak/>
        <w:t>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непрямого массажа сердца взрослому и ребенку. Отработка техники проведения базового реанимационного комплекса в соотношении 30 толчков : 2 вдоха (30:2). Особенности СЛР у детей. Перевод пострадавшего в «стабильное боковое положение».</w:t>
      </w:r>
    </w:p>
    <w:p w:rsidR="00DE1494" w:rsidRPr="002C3348" w:rsidRDefault="00DE1494" w:rsidP="00DE1494">
      <w:pPr>
        <w:autoSpaceDE w:val="0"/>
        <w:autoSpaceDN w:val="0"/>
        <w:adjustRightInd w:val="0"/>
        <w:ind w:firstLine="709"/>
        <w:jc w:val="both"/>
        <w:rPr>
          <w:sz w:val="28"/>
          <w:szCs w:val="28"/>
        </w:rPr>
      </w:pPr>
      <w:r w:rsidRPr="002C3348">
        <w:rPr>
          <w:sz w:val="28"/>
          <w:szCs w:val="28"/>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DE1494" w:rsidRPr="002C3348" w:rsidRDefault="00DE1494" w:rsidP="00DE1494">
      <w:pPr>
        <w:autoSpaceDE w:val="0"/>
        <w:autoSpaceDN w:val="0"/>
        <w:adjustRightInd w:val="0"/>
        <w:ind w:firstLine="709"/>
        <w:jc w:val="both"/>
        <w:rPr>
          <w:sz w:val="28"/>
          <w:szCs w:val="28"/>
        </w:rPr>
      </w:pPr>
      <w:r w:rsidRPr="002C3348">
        <w:rPr>
          <w:sz w:val="28"/>
          <w:szCs w:val="28"/>
        </w:rPr>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DE1494" w:rsidRPr="002C3348" w:rsidRDefault="00DE1494" w:rsidP="00DE1494">
      <w:pPr>
        <w:autoSpaceDE w:val="0"/>
        <w:autoSpaceDN w:val="0"/>
        <w:adjustRightInd w:val="0"/>
        <w:ind w:firstLine="709"/>
        <w:jc w:val="both"/>
        <w:rPr>
          <w:sz w:val="28"/>
          <w:szCs w:val="28"/>
        </w:rPr>
      </w:pPr>
      <w:r w:rsidRPr="002C3348">
        <w:rPr>
          <w:sz w:val="28"/>
          <w:szCs w:val="28"/>
        </w:rPr>
        <w:t>Отработка приемов временной остановки наружного кровотечения: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DE1494" w:rsidRPr="002C3348" w:rsidRDefault="00DE1494" w:rsidP="00DE1494">
      <w:pPr>
        <w:autoSpaceDE w:val="0"/>
        <w:autoSpaceDN w:val="0"/>
        <w:adjustRightInd w:val="0"/>
        <w:ind w:firstLine="709"/>
        <w:jc w:val="both"/>
        <w:rPr>
          <w:sz w:val="28"/>
          <w:szCs w:val="28"/>
        </w:rPr>
      </w:pPr>
      <w:r w:rsidRPr="002C3348">
        <w:rPr>
          <w:sz w:val="28"/>
          <w:szCs w:val="28"/>
        </w:rPr>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w:t>
      </w:r>
    </w:p>
    <w:p w:rsidR="00DE1494" w:rsidRPr="002C3348" w:rsidRDefault="00DE1494" w:rsidP="00DE1494">
      <w:pPr>
        <w:autoSpaceDE w:val="0"/>
        <w:autoSpaceDN w:val="0"/>
        <w:adjustRightInd w:val="0"/>
        <w:ind w:firstLine="709"/>
        <w:jc w:val="both"/>
        <w:rPr>
          <w:sz w:val="28"/>
          <w:szCs w:val="28"/>
        </w:rPr>
      </w:pPr>
      <w:r w:rsidRPr="002C3348">
        <w:rPr>
          <w:sz w:val="28"/>
          <w:szCs w:val="28"/>
        </w:rPr>
        <w:t>Решение ситуационных задач.</w:t>
      </w:r>
    </w:p>
    <w:p w:rsidR="00DE1494" w:rsidRPr="002C3348" w:rsidRDefault="00DE1494" w:rsidP="00DE1494">
      <w:pPr>
        <w:autoSpaceDE w:val="0"/>
        <w:autoSpaceDN w:val="0"/>
        <w:adjustRightInd w:val="0"/>
        <w:ind w:firstLine="540"/>
        <w:jc w:val="both"/>
        <w:rPr>
          <w:sz w:val="28"/>
          <w:szCs w:val="28"/>
        </w:rPr>
      </w:pPr>
    </w:p>
    <w:p w:rsidR="00DE1494" w:rsidRPr="002C3348" w:rsidRDefault="00DE1494" w:rsidP="00DE1494">
      <w:pPr>
        <w:autoSpaceDE w:val="0"/>
        <w:autoSpaceDN w:val="0"/>
        <w:adjustRightInd w:val="0"/>
        <w:jc w:val="center"/>
        <w:rPr>
          <w:b/>
          <w:bCs/>
          <w:sz w:val="28"/>
          <w:szCs w:val="28"/>
        </w:rPr>
      </w:pPr>
      <w:r>
        <w:rPr>
          <w:b/>
          <w:bCs/>
          <w:sz w:val="28"/>
          <w:szCs w:val="28"/>
        </w:rPr>
        <w:t>Тема 5.3</w:t>
      </w:r>
      <w:r w:rsidRPr="002C3348">
        <w:rPr>
          <w:b/>
          <w:bCs/>
          <w:sz w:val="28"/>
          <w:szCs w:val="28"/>
        </w:rPr>
        <w:t xml:space="preserve">. Первая помощь при травме головы, груди, </w:t>
      </w:r>
      <w:r w:rsidRPr="002C3348">
        <w:rPr>
          <w:b/>
          <w:bCs/>
          <w:sz w:val="28"/>
          <w:szCs w:val="28"/>
        </w:rPr>
        <w:br/>
        <w:t>живота, опорно-двигательной системы</w:t>
      </w:r>
      <w:r>
        <w:rPr>
          <w:b/>
          <w:bCs/>
          <w:sz w:val="28"/>
          <w:szCs w:val="28"/>
        </w:rPr>
        <w:t>. Первая помощь при воздействии высоких и низких температур.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ind w:firstLine="709"/>
        <w:jc w:val="both"/>
        <w:rPr>
          <w:sz w:val="28"/>
          <w:szCs w:val="28"/>
        </w:rPr>
      </w:pPr>
      <w:r w:rsidRPr="002C3348">
        <w:rPr>
          <w:sz w:val="28"/>
          <w:szCs w:val="28"/>
        </w:rPr>
        <w:t>Травма головы, порядок оказания первой помощи. Наложение повязок на раны волосистой части головы, при травмах глаза, уха, носа.</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Основные проявления черепно-мозговой травмы. Порядок оказания первой помощи. Отработка приемов оказания первой помощи пострадавшему с черепно-мозговой травмой. Придание транспортного положения пострадавшему в </w:t>
      </w:r>
      <w:r w:rsidRPr="002C3348">
        <w:rPr>
          <w:sz w:val="28"/>
          <w:szCs w:val="28"/>
        </w:rPr>
        <w:lastRenderedPageBreak/>
        <w:t>сознании, без сознания. Наложение повязки при подозрении на открытый перелом костей черепа.</w:t>
      </w:r>
    </w:p>
    <w:p w:rsidR="00DE1494" w:rsidRPr="002C3348" w:rsidRDefault="00DE1494" w:rsidP="00DE1494">
      <w:pPr>
        <w:autoSpaceDE w:val="0"/>
        <w:autoSpaceDN w:val="0"/>
        <w:adjustRightInd w:val="0"/>
        <w:ind w:firstLine="709"/>
        <w:jc w:val="both"/>
        <w:rPr>
          <w:sz w:val="28"/>
          <w:szCs w:val="28"/>
        </w:rPr>
      </w:pPr>
      <w:r w:rsidRPr="002C3348">
        <w:rPr>
          <w:sz w:val="28"/>
          <w:szCs w:val="28"/>
        </w:rPr>
        <w:t>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груди. Придание транспортного положения при травме груди.</w:t>
      </w:r>
    </w:p>
    <w:p w:rsidR="00DE1494" w:rsidRPr="002C3348" w:rsidRDefault="00DE1494" w:rsidP="00DE1494">
      <w:pPr>
        <w:autoSpaceDE w:val="0"/>
        <w:autoSpaceDN w:val="0"/>
        <w:adjustRightInd w:val="0"/>
        <w:ind w:firstLine="709"/>
        <w:jc w:val="both"/>
        <w:rPr>
          <w:sz w:val="28"/>
          <w:szCs w:val="28"/>
        </w:rPr>
      </w:pPr>
      <w:r w:rsidRPr="002C3348">
        <w:rPr>
          <w:sz w:val="28"/>
          <w:szCs w:val="28"/>
        </w:rPr>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w:t>
      </w:r>
    </w:p>
    <w:p w:rsidR="00DE1494" w:rsidRPr="002C3348" w:rsidRDefault="00DE1494" w:rsidP="00DE1494">
      <w:pPr>
        <w:autoSpaceDE w:val="0"/>
        <w:autoSpaceDN w:val="0"/>
        <w:adjustRightInd w:val="0"/>
        <w:ind w:firstLine="709"/>
        <w:jc w:val="both"/>
        <w:rPr>
          <w:sz w:val="28"/>
          <w:szCs w:val="28"/>
        </w:rPr>
      </w:pPr>
      <w:r w:rsidRPr="002C3348">
        <w:rPr>
          <w:sz w:val="28"/>
          <w:szCs w:val="28"/>
        </w:rPr>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w:t>
      </w:r>
      <w:proofErr w:type="spellStart"/>
      <w:r w:rsidRPr="002C3348">
        <w:rPr>
          <w:sz w:val="28"/>
          <w:szCs w:val="28"/>
        </w:rPr>
        <w:t>Аутоиммобилизация</w:t>
      </w:r>
      <w:proofErr w:type="spellEnd"/>
      <w:r w:rsidRPr="002C3348">
        <w:rPr>
          <w:sz w:val="28"/>
          <w:szCs w:val="28"/>
        </w:rPr>
        <w:t xml:space="preserve"> верхних и нижних конечностей. Наложение шейной шины, изготовленной из подручных материалов. Типичные ошибки иммобилизации.</w:t>
      </w:r>
    </w:p>
    <w:p w:rsidR="00DE1494" w:rsidRPr="002C3348" w:rsidRDefault="00DE1494" w:rsidP="00DE1494">
      <w:pPr>
        <w:autoSpaceDE w:val="0"/>
        <w:autoSpaceDN w:val="0"/>
        <w:adjustRightInd w:val="0"/>
        <w:ind w:firstLine="709"/>
        <w:jc w:val="both"/>
        <w:rPr>
          <w:sz w:val="28"/>
          <w:szCs w:val="28"/>
        </w:rPr>
      </w:pPr>
      <w:r w:rsidRPr="002C3348">
        <w:rPr>
          <w:sz w:val="28"/>
          <w:szCs w:val="28"/>
        </w:rPr>
        <w:t>Основные проявления травмы шейного, грудного, поясничного отделов позвоночника с повреждением спинного мозга, без повреждения спинного мозга. Транспортные положения, особенности перекладывания. Основные проявления травмы таза. Отработка приема придания транспортного положения пострадавшему с травмой таза, приемы фиксации костей таза.</w:t>
      </w:r>
    </w:p>
    <w:p w:rsidR="00DE1494" w:rsidRPr="002C3348" w:rsidRDefault="00DE1494" w:rsidP="00DE1494">
      <w:pPr>
        <w:autoSpaceDE w:val="0"/>
        <w:autoSpaceDN w:val="0"/>
        <w:adjustRightInd w:val="0"/>
        <w:ind w:firstLine="709"/>
        <w:jc w:val="both"/>
        <w:rPr>
          <w:sz w:val="28"/>
          <w:szCs w:val="28"/>
        </w:rPr>
      </w:pPr>
      <w:r w:rsidRPr="002C3348">
        <w:rPr>
          <w:sz w:val="28"/>
          <w:szCs w:val="28"/>
        </w:rPr>
        <w:t>Решение ситуационных задач.</w:t>
      </w:r>
    </w:p>
    <w:p w:rsidR="00DE1494" w:rsidRPr="002C3348" w:rsidRDefault="00DE1494" w:rsidP="00DE1494">
      <w:pPr>
        <w:autoSpaceDE w:val="0"/>
        <w:autoSpaceDN w:val="0"/>
        <w:adjustRightInd w:val="0"/>
        <w:ind w:firstLine="709"/>
        <w:jc w:val="both"/>
        <w:rPr>
          <w:sz w:val="28"/>
          <w:szCs w:val="28"/>
        </w:rPr>
      </w:pPr>
      <w:r w:rsidRPr="002C3348">
        <w:rPr>
          <w:sz w:val="28"/>
          <w:szCs w:val="28"/>
        </w:rPr>
        <w:t>Ожоговая травма, первая помощь.</w:t>
      </w:r>
    </w:p>
    <w:p w:rsidR="00DE1494" w:rsidRPr="002C3348" w:rsidRDefault="00DE1494" w:rsidP="00DE1494">
      <w:pPr>
        <w:autoSpaceDE w:val="0"/>
        <w:autoSpaceDN w:val="0"/>
        <w:adjustRightInd w:val="0"/>
        <w:ind w:firstLine="709"/>
        <w:jc w:val="both"/>
        <w:rPr>
          <w:sz w:val="28"/>
          <w:szCs w:val="28"/>
        </w:rPr>
      </w:pPr>
      <w:r w:rsidRPr="002C3348">
        <w:rPr>
          <w:sz w:val="28"/>
          <w:szCs w:val="28"/>
        </w:rPr>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DE1494" w:rsidRPr="002C3348" w:rsidRDefault="00DE1494" w:rsidP="00DE1494">
      <w:pPr>
        <w:autoSpaceDE w:val="0"/>
        <w:autoSpaceDN w:val="0"/>
        <w:adjustRightInd w:val="0"/>
        <w:ind w:firstLine="709"/>
        <w:jc w:val="both"/>
        <w:rPr>
          <w:sz w:val="28"/>
          <w:szCs w:val="28"/>
        </w:rPr>
      </w:pPr>
      <w:proofErr w:type="spellStart"/>
      <w:r w:rsidRPr="002C3348">
        <w:rPr>
          <w:sz w:val="28"/>
          <w:szCs w:val="28"/>
        </w:rPr>
        <w:t>Холодовая</w:t>
      </w:r>
      <w:proofErr w:type="spellEnd"/>
      <w:r w:rsidRPr="002C3348">
        <w:rPr>
          <w:sz w:val="28"/>
          <w:szCs w:val="28"/>
        </w:rPr>
        <w:t xml:space="preserve"> травма, первая помощь.</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Виды </w:t>
      </w:r>
      <w:proofErr w:type="spellStart"/>
      <w:r w:rsidRPr="002C3348">
        <w:rPr>
          <w:sz w:val="28"/>
          <w:szCs w:val="28"/>
        </w:rPr>
        <w:t>холодовой</w:t>
      </w:r>
      <w:proofErr w:type="spellEnd"/>
      <w:r w:rsidRPr="002C3348">
        <w:rPr>
          <w:sz w:val="28"/>
          <w:szCs w:val="28"/>
        </w:rPr>
        <w:t xml:space="preserve">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w:t>
      </w:r>
    </w:p>
    <w:p w:rsidR="00DE1494" w:rsidRDefault="00DE1494" w:rsidP="00DE1494">
      <w:pPr>
        <w:autoSpaceDE w:val="0"/>
        <w:autoSpaceDN w:val="0"/>
        <w:adjustRightInd w:val="0"/>
        <w:ind w:firstLine="709"/>
        <w:jc w:val="both"/>
        <w:rPr>
          <w:sz w:val="28"/>
          <w:szCs w:val="28"/>
        </w:rPr>
      </w:pPr>
      <w:r w:rsidRPr="002C3348">
        <w:rPr>
          <w:sz w:val="28"/>
          <w:szCs w:val="28"/>
        </w:rPr>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DE1494" w:rsidRDefault="00DE1494" w:rsidP="00DE1494">
      <w:pPr>
        <w:jc w:val="center"/>
        <w:rPr>
          <w:b/>
          <w:bCs/>
          <w:sz w:val="28"/>
          <w:szCs w:val="28"/>
        </w:rPr>
      </w:pPr>
    </w:p>
    <w:p w:rsidR="00CE1DAF" w:rsidRDefault="00DE1494" w:rsidP="00DE1494">
      <w:pPr>
        <w:jc w:val="center"/>
        <w:rPr>
          <w:b/>
          <w:bCs/>
          <w:sz w:val="28"/>
          <w:szCs w:val="28"/>
        </w:rPr>
      </w:pPr>
      <w:r>
        <w:rPr>
          <w:b/>
          <w:bCs/>
          <w:sz w:val="28"/>
          <w:szCs w:val="28"/>
        </w:rPr>
        <w:t>Промежуточная аттестация (зачет) 2 часа</w:t>
      </w:r>
      <w:r w:rsidR="00CE1DAF">
        <w:rPr>
          <w:b/>
          <w:bCs/>
          <w:sz w:val="28"/>
          <w:szCs w:val="28"/>
        </w:rPr>
        <w:t>.</w:t>
      </w:r>
    </w:p>
    <w:p w:rsidR="00322200" w:rsidRPr="00810B27" w:rsidRDefault="00322200" w:rsidP="00713924">
      <w:pPr>
        <w:shd w:val="clear" w:color="auto" w:fill="FFFFFF"/>
        <w:autoSpaceDE w:val="0"/>
        <w:autoSpaceDN w:val="0"/>
        <w:adjustRightInd w:val="0"/>
        <w:jc w:val="both"/>
        <w:rPr>
          <w:color w:val="000000"/>
          <w:sz w:val="28"/>
          <w:szCs w:val="28"/>
        </w:rPr>
      </w:pPr>
    </w:p>
    <w:p w:rsidR="00091B4D" w:rsidRPr="002C3348" w:rsidRDefault="00091B4D" w:rsidP="00091B4D">
      <w:pPr>
        <w:autoSpaceDE w:val="0"/>
        <w:autoSpaceDN w:val="0"/>
        <w:adjustRightInd w:val="0"/>
        <w:jc w:val="center"/>
        <w:rPr>
          <w:b/>
          <w:bCs/>
          <w:sz w:val="28"/>
          <w:szCs w:val="28"/>
        </w:rPr>
      </w:pPr>
      <w:r w:rsidRPr="002C3348">
        <w:rPr>
          <w:b/>
          <w:bCs/>
          <w:sz w:val="28"/>
          <w:szCs w:val="28"/>
        </w:rPr>
        <w:t>Раздел 6</w:t>
      </w:r>
    </w:p>
    <w:p w:rsidR="00091B4D" w:rsidRPr="002C3348" w:rsidRDefault="00091B4D" w:rsidP="00091B4D">
      <w:pPr>
        <w:autoSpaceDE w:val="0"/>
        <w:autoSpaceDN w:val="0"/>
        <w:adjustRightInd w:val="0"/>
        <w:jc w:val="center"/>
        <w:rPr>
          <w:b/>
          <w:bCs/>
          <w:sz w:val="28"/>
          <w:szCs w:val="28"/>
        </w:rPr>
      </w:pPr>
      <w:r w:rsidRPr="002C3348">
        <w:rPr>
          <w:b/>
          <w:bCs/>
          <w:sz w:val="28"/>
          <w:szCs w:val="28"/>
        </w:rPr>
        <w:t xml:space="preserve">Теоретические основы и практические навыки </w:t>
      </w:r>
    </w:p>
    <w:p w:rsidR="00091B4D" w:rsidRPr="002C3348" w:rsidRDefault="00091B4D" w:rsidP="00091B4D">
      <w:pPr>
        <w:autoSpaceDE w:val="0"/>
        <w:autoSpaceDN w:val="0"/>
        <w:adjustRightInd w:val="0"/>
        <w:jc w:val="center"/>
        <w:rPr>
          <w:b/>
          <w:bCs/>
          <w:sz w:val="28"/>
          <w:szCs w:val="28"/>
        </w:rPr>
      </w:pPr>
      <w:r w:rsidRPr="002C3348">
        <w:rPr>
          <w:b/>
          <w:bCs/>
          <w:sz w:val="28"/>
          <w:szCs w:val="28"/>
        </w:rPr>
        <w:lastRenderedPageBreak/>
        <w:t xml:space="preserve">безопасного управления транспортным средством </w:t>
      </w:r>
    </w:p>
    <w:p w:rsidR="00091B4D" w:rsidRPr="002C3348" w:rsidRDefault="00091B4D" w:rsidP="00091B4D">
      <w:pPr>
        <w:autoSpaceDE w:val="0"/>
        <w:autoSpaceDN w:val="0"/>
        <w:adjustRightInd w:val="0"/>
        <w:jc w:val="center"/>
        <w:rPr>
          <w:b/>
          <w:bCs/>
          <w:sz w:val="28"/>
          <w:szCs w:val="28"/>
        </w:rPr>
      </w:pPr>
      <w:r w:rsidRPr="002C3348">
        <w:rPr>
          <w:b/>
          <w:bCs/>
          <w:sz w:val="28"/>
          <w:szCs w:val="28"/>
        </w:rPr>
        <w:t xml:space="preserve">категории </w:t>
      </w:r>
      <w:r w:rsidR="00CE61D2">
        <w:rPr>
          <w:b/>
          <w:bCs/>
          <w:sz w:val="28"/>
          <w:szCs w:val="28"/>
        </w:rPr>
        <w:t>«В»</w:t>
      </w:r>
      <w:r>
        <w:rPr>
          <w:b/>
          <w:bCs/>
          <w:sz w:val="28"/>
          <w:szCs w:val="28"/>
        </w:rPr>
        <w:t xml:space="preserve"> </w:t>
      </w:r>
      <w:r w:rsidRPr="002C3348">
        <w:rPr>
          <w:b/>
          <w:bCs/>
          <w:sz w:val="28"/>
          <w:szCs w:val="28"/>
        </w:rPr>
        <w:t>в различных условиях</w:t>
      </w:r>
      <w:r>
        <w:rPr>
          <w:b/>
          <w:bCs/>
          <w:sz w:val="28"/>
          <w:szCs w:val="28"/>
        </w:rPr>
        <w:t xml:space="preserve"> (16 часов)</w:t>
      </w:r>
    </w:p>
    <w:p w:rsidR="00091B4D" w:rsidRPr="008F609D" w:rsidRDefault="00091B4D" w:rsidP="00091B4D">
      <w:pPr>
        <w:autoSpaceDE w:val="0"/>
        <w:autoSpaceDN w:val="0"/>
        <w:adjustRightInd w:val="0"/>
        <w:ind w:firstLine="540"/>
        <w:jc w:val="center"/>
        <w:rPr>
          <w:sz w:val="28"/>
          <w:szCs w:val="28"/>
        </w:rPr>
      </w:pPr>
    </w:p>
    <w:p w:rsidR="00091B4D" w:rsidRPr="002C3348" w:rsidRDefault="00091B4D" w:rsidP="00091B4D">
      <w:pPr>
        <w:autoSpaceDE w:val="0"/>
        <w:autoSpaceDN w:val="0"/>
        <w:adjustRightInd w:val="0"/>
        <w:jc w:val="center"/>
        <w:rPr>
          <w:b/>
          <w:bCs/>
          <w:sz w:val="28"/>
          <w:szCs w:val="28"/>
        </w:rPr>
      </w:pPr>
      <w:r>
        <w:rPr>
          <w:b/>
          <w:bCs/>
          <w:sz w:val="28"/>
          <w:szCs w:val="28"/>
        </w:rPr>
        <w:t>Тема 6.1</w:t>
      </w:r>
      <w:r w:rsidRPr="002C3348">
        <w:rPr>
          <w:b/>
          <w:bCs/>
          <w:sz w:val="28"/>
          <w:szCs w:val="28"/>
        </w:rPr>
        <w:t xml:space="preserve">. Основы движения транспортного средства категории </w:t>
      </w:r>
      <w:r w:rsidR="00CE61D2">
        <w:rPr>
          <w:b/>
          <w:bCs/>
          <w:sz w:val="28"/>
          <w:szCs w:val="28"/>
        </w:rPr>
        <w:t>«В»</w:t>
      </w:r>
      <w:r>
        <w:rPr>
          <w:b/>
          <w:bCs/>
          <w:sz w:val="28"/>
          <w:szCs w:val="28"/>
        </w:rPr>
        <w:t xml:space="preserve"> (2 часа)</w:t>
      </w:r>
    </w:p>
    <w:p w:rsidR="00091B4D" w:rsidRPr="002C3348" w:rsidRDefault="00091B4D" w:rsidP="00091B4D">
      <w:pPr>
        <w:autoSpaceDE w:val="0"/>
        <w:autoSpaceDN w:val="0"/>
        <w:adjustRightInd w:val="0"/>
        <w:ind w:firstLine="709"/>
        <w:jc w:val="both"/>
        <w:rPr>
          <w:sz w:val="28"/>
          <w:szCs w:val="28"/>
        </w:rPr>
      </w:pPr>
      <w:r w:rsidRPr="002C3348">
        <w:rPr>
          <w:sz w:val="28"/>
          <w:szCs w:val="28"/>
        </w:rPr>
        <w:t xml:space="preserve">Силы, действующие на транспортное средство категории </w:t>
      </w:r>
      <w:r w:rsidR="00CE61D2">
        <w:rPr>
          <w:sz w:val="28"/>
          <w:szCs w:val="28"/>
        </w:rPr>
        <w:t>«В»</w:t>
      </w:r>
      <w:r w:rsidRPr="002C3348">
        <w:rPr>
          <w:sz w:val="28"/>
          <w:szCs w:val="28"/>
        </w:rPr>
        <w:t xml:space="preserve"> в различных условиях. Устойчивость и управляемость, коэффициент сцепления и его зависимость от различных условий. Занос задней оси, снос передней оси автомобиля, причины их возникновения и способы устранения. Остановочный и тормозной путь.</w:t>
      </w:r>
    </w:p>
    <w:p w:rsidR="00091B4D" w:rsidRPr="008F609D" w:rsidRDefault="00091B4D" w:rsidP="00091B4D">
      <w:pPr>
        <w:autoSpaceDE w:val="0"/>
        <w:autoSpaceDN w:val="0"/>
        <w:adjustRightInd w:val="0"/>
        <w:ind w:firstLine="540"/>
        <w:jc w:val="both"/>
        <w:rPr>
          <w:sz w:val="28"/>
          <w:szCs w:val="28"/>
        </w:rPr>
      </w:pPr>
    </w:p>
    <w:p w:rsidR="00091B4D" w:rsidRPr="002C3348" w:rsidRDefault="00091B4D" w:rsidP="00091B4D">
      <w:pPr>
        <w:autoSpaceDE w:val="0"/>
        <w:autoSpaceDN w:val="0"/>
        <w:adjustRightInd w:val="0"/>
        <w:jc w:val="both"/>
        <w:rPr>
          <w:b/>
          <w:bCs/>
          <w:sz w:val="28"/>
          <w:szCs w:val="28"/>
        </w:rPr>
      </w:pPr>
      <w:r>
        <w:rPr>
          <w:b/>
          <w:bCs/>
          <w:sz w:val="28"/>
          <w:szCs w:val="28"/>
        </w:rPr>
        <w:t>Тема 6.2</w:t>
      </w:r>
      <w:r w:rsidRPr="002C3348">
        <w:rPr>
          <w:b/>
          <w:bCs/>
          <w:sz w:val="28"/>
          <w:szCs w:val="28"/>
        </w:rPr>
        <w:t>. Тактика безопасного управления</w:t>
      </w:r>
      <w:r>
        <w:rPr>
          <w:b/>
          <w:bCs/>
          <w:sz w:val="28"/>
          <w:szCs w:val="28"/>
        </w:rPr>
        <w:t xml:space="preserve"> транспортным средством </w:t>
      </w:r>
      <w:r w:rsidRPr="002C3348">
        <w:rPr>
          <w:b/>
          <w:bCs/>
          <w:sz w:val="28"/>
          <w:szCs w:val="28"/>
        </w:rPr>
        <w:t xml:space="preserve">категории </w:t>
      </w:r>
      <w:r w:rsidR="00CE61D2">
        <w:rPr>
          <w:b/>
          <w:bCs/>
          <w:sz w:val="28"/>
          <w:szCs w:val="28"/>
        </w:rPr>
        <w:t>«В»</w:t>
      </w:r>
      <w:r>
        <w:rPr>
          <w:b/>
          <w:bCs/>
          <w:sz w:val="28"/>
          <w:szCs w:val="28"/>
        </w:rPr>
        <w:t xml:space="preserve"> (2 часа)</w:t>
      </w:r>
    </w:p>
    <w:p w:rsidR="00091B4D" w:rsidRPr="002C3348" w:rsidRDefault="00091B4D" w:rsidP="00091B4D">
      <w:pPr>
        <w:autoSpaceDE w:val="0"/>
        <w:autoSpaceDN w:val="0"/>
        <w:adjustRightInd w:val="0"/>
        <w:ind w:firstLine="709"/>
        <w:jc w:val="both"/>
        <w:rPr>
          <w:sz w:val="28"/>
          <w:szCs w:val="28"/>
        </w:rPr>
      </w:pPr>
      <w:r w:rsidRPr="002C3348">
        <w:rPr>
          <w:sz w:val="28"/>
          <w:szCs w:val="28"/>
        </w:rPr>
        <w:t>Понятие «закрытый обзор», оперативная и опережающая реакции водителя. Особенности управления на различных скоростях движения.</w:t>
      </w:r>
    </w:p>
    <w:p w:rsidR="00091B4D" w:rsidRPr="002C3348" w:rsidRDefault="00091B4D" w:rsidP="00091B4D">
      <w:pPr>
        <w:autoSpaceDE w:val="0"/>
        <w:autoSpaceDN w:val="0"/>
        <w:adjustRightInd w:val="0"/>
        <w:ind w:firstLine="709"/>
        <w:jc w:val="both"/>
        <w:rPr>
          <w:sz w:val="28"/>
          <w:szCs w:val="28"/>
        </w:rPr>
      </w:pPr>
      <w:r w:rsidRPr="002C3348">
        <w:rPr>
          <w:sz w:val="28"/>
          <w:szCs w:val="28"/>
        </w:rPr>
        <w:t>Взаимодействие с другими участниками дорожного движения.</w:t>
      </w:r>
    </w:p>
    <w:p w:rsidR="00091B4D" w:rsidRPr="002C3348" w:rsidRDefault="00091B4D" w:rsidP="00091B4D">
      <w:pPr>
        <w:autoSpaceDE w:val="0"/>
        <w:autoSpaceDN w:val="0"/>
        <w:adjustRightInd w:val="0"/>
        <w:ind w:firstLine="709"/>
        <w:jc w:val="both"/>
        <w:rPr>
          <w:sz w:val="28"/>
          <w:szCs w:val="28"/>
        </w:rPr>
      </w:pPr>
      <w:r w:rsidRPr="002C3348">
        <w:rPr>
          <w:sz w:val="28"/>
          <w:szCs w:val="28"/>
        </w:rPr>
        <w:t>Типичные дорожно-транспортные ситуации (</w:t>
      </w:r>
      <w:r>
        <w:rPr>
          <w:sz w:val="28"/>
          <w:szCs w:val="28"/>
        </w:rPr>
        <w:t xml:space="preserve">далее </w:t>
      </w:r>
      <w:r w:rsidRPr="002C3348">
        <w:rPr>
          <w:sz w:val="28"/>
          <w:szCs w:val="28"/>
        </w:rPr>
        <w:t>ДТС) и дорожно-транспортные происшествия (</w:t>
      </w:r>
      <w:r>
        <w:rPr>
          <w:sz w:val="28"/>
          <w:szCs w:val="28"/>
        </w:rPr>
        <w:t xml:space="preserve">далее </w:t>
      </w:r>
      <w:r w:rsidRPr="002C3348">
        <w:rPr>
          <w:sz w:val="28"/>
          <w:szCs w:val="28"/>
        </w:rPr>
        <w:t>ДТП) при движении с включенными специальными световыми и звуковыми сигналами.</w:t>
      </w:r>
    </w:p>
    <w:p w:rsidR="00091B4D" w:rsidRPr="002C3348" w:rsidRDefault="00091B4D" w:rsidP="00091B4D">
      <w:pPr>
        <w:autoSpaceDE w:val="0"/>
        <w:autoSpaceDN w:val="0"/>
        <w:adjustRightInd w:val="0"/>
        <w:ind w:firstLine="709"/>
        <w:jc w:val="both"/>
        <w:rPr>
          <w:sz w:val="28"/>
          <w:szCs w:val="28"/>
        </w:rPr>
      </w:pPr>
      <w:r w:rsidRPr="002C3348">
        <w:rPr>
          <w:sz w:val="28"/>
          <w:szCs w:val="28"/>
        </w:rPr>
        <w:t>Разбор типичных ДТС и ДТП методом ситуационного анализа. Рекомендации водителям.</w:t>
      </w:r>
    </w:p>
    <w:p w:rsidR="00091B4D" w:rsidRPr="002C3348" w:rsidRDefault="00091B4D" w:rsidP="00091B4D">
      <w:pPr>
        <w:autoSpaceDE w:val="0"/>
        <w:autoSpaceDN w:val="0"/>
        <w:adjustRightInd w:val="0"/>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6.3</w:t>
      </w:r>
      <w:r w:rsidRPr="002C3348">
        <w:rPr>
          <w:b/>
          <w:bCs/>
          <w:sz w:val="28"/>
          <w:szCs w:val="28"/>
        </w:rPr>
        <w:t>. Освоение техники руления</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 xml:space="preserve">Техника различных видов руления: круговое руление со </w:t>
      </w:r>
      <w:proofErr w:type="spellStart"/>
      <w:r w:rsidRPr="002C3348">
        <w:rPr>
          <w:sz w:val="28"/>
          <w:szCs w:val="28"/>
        </w:rPr>
        <w:t>скрестным</w:t>
      </w:r>
      <w:proofErr w:type="spellEnd"/>
      <w:r w:rsidRPr="002C3348">
        <w:rPr>
          <w:sz w:val="28"/>
          <w:szCs w:val="28"/>
        </w:rPr>
        <w:t xml:space="preserve"> перехватом в верхнем секторе рулевого колеса, скоростное руление двумя руками со </w:t>
      </w:r>
      <w:proofErr w:type="spellStart"/>
      <w:r w:rsidRPr="002C3348">
        <w:rPr>
          <w:sz w:val="28"/>
          <w:szCs w:val="28"/>
        </w:rPr>
        <w:t>скрестным</w:t>
      </w:r>
      <w:proofErr w:type="spellEnd"/>
      <w:r w:rsidRPr="002C3348">
        <w:rPr>
          <w:sz w:val="28"/>
          <w:szCs w:val="28"/>
        </w:rPr>
        <w:t xml:space="preserve"> перехватом на боковом секторе, перехват через ладонь, скоростное руление одной рукой с перехватом через ладонь. Скоростное руление левой рукой, правой рукой, двумя руками.</w:t>
      </w:r>
    </w:p>
    <w:p w:rsidR="00091B4D" w:rsidRPr="002C3348" w:rsidRDefault="00091B4D" w:rsidP="00091B4D">
      <w:pPr>
        <w:shd w:val="clear" w:color="auto" w:fill="FFFFFF"/>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6.4</w:t>
      </w:r>
      <w:r w:rsidRPr="002C3348">
        <w:rPr>
          <w:b/>
          <w:bCs/>
          <w:sz w:val="28"/>
          <w:szCs w:val="28"/>
        </w:rPr>
        <w:t>. Маневрирование</w:t>
      </w:r>
      <w:r>
        <w:rPr>
          <w:b/>
          <w:bCs/>
          <w:sz w:val="28"/>
          <w:szCs w:val="28"/>
        </w:rPr>
        <w:t xml:space="preserve"> (4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 xml:space="preserve">Техника прохождения поворотов. Отработка фазовых элементов: подхода, входа, движения по дуге, выхода. Построение «сглаживающей» траектории для скоростного движения. </w:t>
      </w:r>
    </w:p>
    <w:p w:rsidR="00091B4D" w:rsidRPr="002C3348" w:rsidRDefault="00091B4D" w:rsidP="00091B4D">
      <w:pPr>
        <w:shd w:val="clear" w:color="auto" w:fill="FFFFFF"/>
        <w:ind w:firstLine="709"/>
        <w:jc w:val="both"/>
        <w:rPr>
          <w:sz w:val="28"/>
          <w:szCs w:val="28"/>
        </w:rPr>
      </w:pPr>
      <w:r w:rsidRPr="002C3348">
        <w:rPr>
          <w:sz w:val="28"/>
          <w:szCs w:val="28"/>
        </w:rPr>
        <w:t>Выполнение упражнения «змейка» и его разновидностей: стандартная,«змейка» двумя руками, «змейка» правой рукой, «змейка» левой рукой,«змейка» скоростная двумя руками, «змейка» с изменяющимся шагом.</w:t>
      </w:r>
    </w:p>
    <w:p w:rsidR="00091B4D" w:rsidRDefault="00091B4D" w:rsidP="00091B4D">
      <w:pPr>
        <w:shd w:val="clear" w:color="auto" w:fill="FFFFFF"/>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6.5</w:t>
      </w:r>
      <w:r w:rsidRPr="002C3348">
        <w:rPr>
          <w:b/>
          <w:bCs/>
          <w:sz w:val="28"/>
          <w:szCs w:val="28"/>
        </w:rPr>
        <w:t>. Торможение</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autoSpaceDE w:val="0"/>
        <w:autoSpaceDN w:val="0"/>
        <w:adjustRightInd w:val="0"/>
        <w:ind w:firstLine="709"/>
        <w:jc w:val="both"/>
        <w:rPr>
          <w:sz w:val="28"/>
          <w:szCs w:val="28"/>
        </w:rPr>
      </w:pPr>
      <w:r w:rsidRPr="002C3348">
        <w:rPr>
          <w:sz w:val="28"/>
          <w:szCs w:val="28"/>
        </w:rPr>
        <w:t>Техника различных видов торможения: плавное, прерывистое, ступенчатое, комбинированное, торможение в повороте.</w:t>
      </w:r>
    </w:p>
    <w:p w:rsidR="00091B4D" w:rsidRPr="002C3348" w:rsidRDefault="00091B4D" w:rsidP="00091B4D">
      <w:pPr>
        <w:autoSpaceDE w:val="0"/>
        <w:autoSpaceDN w:val="0"/>
        <w:adjustRightInd w:val="0"/>
        <w:ind w:firstLine="709"/>
        <w:jc w:val="both"/>
        <w:rPr>
          <w:sz w:val="28"/>
          <w:szCs w:val="28"/>
        </w:rPr>
      </w:pPr>
      <w:r w:rsidRPr="002C3348">
        <w:rPr>
          <w:sz w:val="28"/>
          <w:szCs w:val="28"/>
        </w:rPr>
        <w:t>Экстренный разгон – экстренное торможение.</w:t>
      </w:r>
    </w:p>
    <w:p w:rsidR="00091B4D" w:rsidRPr="002C3348" w:rsidRDefault="00091B4D" w:rsidP="00091B4D">
      <w:pPr>
        <w:autoSpaceDE w:val="0"/>
        <w:autoSpaceDN w:val="0"/>
        <w:adjustRightInd w:val="0"/>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6.6</w:t>
      </w:r>
      <w:r w:rsidRPr="002C3348">
        <w:rPr>
          <w:b/>
          <w:bCs/>
          <w:sz w:val="28"/>
          <w:szCs w:val="28"/>
        </w:rPr>
        <w:t>. Габаритная подготовка</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lastRenderedPageBreak/>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Выполнение торможения у препятствия. Проезд габаритного коридора и туннельных ворот, как передним, так и задним ходом.</w:t>
      </w:r>
    </w:p>
    <w:p w:rsidR="00091B4D" w:rsidRPr="002C3348" w:rsidRDefault="00091B4D" w:rsidP="00091B4D">
      <w:pPr>
        <w:shd w:val="clear" w:color="auto" w:fill="FFFFFF"/>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6.7</w:t>
      </w:r>
      <w:r w:rsidRPr="002C3348">
        <w:rPr>
          <w:b/>
          <w:bCs/>
          <w:sz w:val="28"/>
          <w:szCs w:val="28"/>
        </w:rPr>
        <w:t>. Контраварийная подготовка</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 xml:space="preserve">Приемы стабилизации транспортного средства при заносе задней оси, сносе передней оси и при ритмичном заносе. </w:t>
      </w:r>
    </w:p>
    <w:p w:rsidR="00091B4D" w:rsidRPr="002C3348" w:rsidRDefault="00091B4D" w:rsidP="00091B4D">
      <w:pPr>
        <w:shd w:val="clear" w:color="auto" w:fill="FFFFFF"/>
        <w:ind w:firstLine="709"/>
        <w:jc w:val="both"/>
        <w:rPr>
          <w:sz w:val="28"/>
          <w:szCs w:val="28"/>
        </w:rPr>
      </w:pPr>
      <w:r w:rsidRPr="002C3348">
        <w:rPr>
          <w:sz w:val="28"/>
          <w:szCs w:val="28"/>
        </w:rPr>
        <w:t xml:space="preserve">Выполнение упражнения «торможение-занос-выравнивание». </w:t>
      </w:r>
    </w:p>
    <w:p w:rsidR="00EA6E78" w:rsidRDefault="00EA6E78" w:rsidP="00EA6E78">
      <w:pPr>
        <w:ind w:firstLine="540"/>
        <w:jc w:val="center"/>
        <w:rPr>
          <w:b/>
          <w:sz w:val="28"/>
          <w:szCs w:val="28"/>
        </w:rPr>
      </w:pPr>
    </w:p>
    <w:p w:rsidR="00EA6E78" w:rsidRDefault="00EA6E78" w:rsidP="00EA6E78">
      <w:pPr>
        <w:ind w:firstLine="540"/>
        <w:jc w:val="center"/>
        <w:rPr>
          <w:b/>
          <w:sz w:val="28"/>
          <w:szCs w:val="28"/>
        </w:rPr>
      </w:pPr>
      <w:r>
        <w:rPr>
          <w:b/>
          <w:sz w:val="28"/>
          <w:szCs w:val="28"/>
        </w:rPr>
        <w:t>Итоговая аттестация 4 часа</w:t>
      </w:r>
    </w:p>
    <w:p w:rsidR="00EA6E78" w:rsidRPr="00055935" w:rsidRDefault="00EA6E78" w:rsidP="00EA6E78">
      <w:pPr>
        <w:keepNext/>
        <w:keepLines/>
        <w:widowControl w:val="0"/>
        <w:tabs>
          <w:tab w:val="left" w:pos="2747"/>
        </w:tabs>
        <w:spacing w:line="643" w:lineRule="exact"/>
        <w:jc w:val="center"/>
        <w:outlineLvl w:val="1"/>
        <w:rPr>
          <w:b/>
          <w:bCs/>
          <w:sz w:val="28"/>
          <w:szCs w:val="28"/>
        </w:rPr>
      </w:pPr>
      <w:r>
        <w:rPr>
          <w:b/>
          <w:bCs/>
          <w:sz w:val="28"/>
          <w:szCs w:val="28"/>
        </w:rPr>
        <w:t xml:space="preserve">3. </w:t>
      </w:r>
      <w:r w:rsidRPr="00055935">
        <w:rPr>
          <w:b/>
          <w:bCs/>
          <w:sz w:val="28"/>
          <w:szCs w:val="28"/>
        </w:rPr>
        <w:t>УСЛОВИЯ РЕАЛИЗАЦИИ ПРОГРАММЫ</w:t>
      </w:r>
    </w:p>
    <w:p w:rsidR="00EA6E78" w:rsidRPr="00055935" w:rsidRDefault="00EA6E78" w:rsidP="00EA6E78">
      <w:pPr>
        <w:keepNext/>
        <w:keepLines/>
        <w:widowControl w:val="0"/>
        <w:tabs>
          <w:tab w:val="left" w:pos="753"/>
        </w:tabs>
        <w:spacing w:line="643" w:lineRule="exact"/>
        <w:ind w:left="180"/>
        <w:jc w:val="center"/>
        <w:outlineLvl w:val="1"/>
        <w:rPr>
          <w:b/>
          <w:bCs/>
          <w:sz w:val="28"/>
          <w:szCs w:val="28"/>
        </w:rPr>
      </w:pPr>
      <w:r>
        <w:rPr>
          <w:b/>
          <w:bCs/>
          <w:sz w:val="28"/>
          <w:szCs w:val="28"/>
        </w:rPr>
        <w:t>3.1</w:t>
      </w:r>
      <w:r w:rsidRPr="00055935">
        <w:rPr>
          <w:b/>
          <w:bCs/>
          <w:sz w:val="28"/>
          <w:szCs w:val="28"/>
        </w:rPr>
        <w:t xml:space="preserve"> </w:t>
      </w:r>
      <w:bookmarkStart w:id="1" w:name="bookmark117"/>
      <w:r w:rsidRPr="00055935">
        <w:rPr>
          <w:b/>
          <w:bCs/>
          <w:sz w:val="28"/>
          <w:szCs w:val="28"/>
        </w:rPr>
        <w:t>Учебно-методическое и информационное обеспечение программы</w:t>
      </w:r>
      <w:bookmarkEnd w:id="1"/>
    </w:p>
    <w:p w:rsidR="00EA6E78" w:rsidRPr="00055935" w:rsidRDefault="00EA6E78" w:rsidP="00EA6E78">
      <w:pPr>
        <w:keepNext/>
        <w:keepLines/>
        <w:widowControl w:val="0"/>
        <w:tabs>
          <w:tab w:val="left" w:pos="709"/>
        </w:tabs>
        <w:spacing w:line="643" w:lineRule="exact"/>
        <w:ind w:firstLine="709"/>
        <w:jc w:val="both"/>
        <w:outlineLvl w:val="1"/>
        <w:rPr>
          <w:b/>
          <w:bCs/>
          <w:sz w:val="28"/>
          <w:szCs w:val="28"/>
        </w:rPr>
      </w:pPr>
      <w:r w:rsidRPr="00055935">
        <w:rPr>
          <w:b/>
          <w:bCs/>
          <w:sz w:val="28"/>
          <w:szCs w:val="28"/>
        </w:rPr>
        <w:t>1. Основные предметы. Входной контроль</w:t>
      </w:r>
    </w:p>
    <w:p w:rsidR="00EA6E78" w:rsidRPr="00055935" w:rsidRDefault="00EA6E78" w:rsidP="00EA6E78">
      <w:pPr>
        <w:numPr>
          <w:ilvl w:val="0"/>
          <w:numId w:val="12"/>
        </w:numPr>
        <w:tabs>
          <w:tab w:val="left" w:pos="540"/>
          <w:tab w:val="left" w:pos="1134"/>
          <w:tab w:val="num" w:pos="4330"/>
        </w:tabs>
        <w:ind w:left="0" w:firstLine="709"/>
        <w:jc w:val="both"/>
        <w:rPr>
          <w:snapToGrid w:val="0"/>
          <w:sz w:val="28"/>
          <w:szCs w:val="28"/>
        </w:rPr>
      </w:pPr>
      <w:r w:rsidRPr="00055935">
        <w:rPr>
          <w:snapToGrid w:val="0"/>
          <w:sz w:val="28"/>
          <w:szCs w:val="28"/>
        </w:rPr>
        <w:t>Нормативы по пожарно-строевой и тактико-специальной подготовке для личного состава ФПС (утверждены МЧС России 10.05.11).</w:t>
      </w:r>
    </w:p>
    <w:p w:rsidR="00EA6E78" w:rsidRPr="00055935" w:rsidRDefault="00EA6E78" w:rsidP="00EA6E78">
      <w:pPr>
        <w:numPr>
          <w:ilvl w:val="0"/>
          <w:numId w:val="12"/>
        </w:numPr>
        <w:tabs>
          <w:tab w:val="left" w:pos="540"/>
          <w:tab w:val="left" w:pos="1134"/>
          <w:tab w:val="num" w:pos="4330"/>
        </w:tabs>
        <w:ind w:left="0" w:firstLine="709"/>
        <w:jc w:val="both"/>
        <w:rPr>
          <w:snapToGrid w:val="0"/>
          <w:sz w:val="28"/>
          <w:szCs w:val="28"/>
        </w:rPr>
      </w:pPr>
      <w:r w:rsidRPr="00055935">
        <w:rPr>
          <w:snapToGrid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от 30.03.11 N 153 г. Москва «Об утверждении Наставления по физической подготовке личного состава федеральной противопожарной службы» (в редакции приказа МЧС России от 26.07.2016 года № 402).</w:t>
      </w:r>
    </w:p>
    <w:p w:rsidR="00EA6E78" w:rsidRPr="00055935" w:rsidRDefault="00EA6E78" w:rsidP="00EA6E78">
      <w:pPr>
        <w:tabs>
          <w:tab w:val="left" w:pos="540"/>
          <w:tab w:val="left" w:pos="1134"/>
        </w:tabs>
        <w:ind w:firstLine="709"/>
        <w:jc w:val="both"/>
        <w:rPr>
          <w:snapToGrid w:val="0"/>
          <w:sz w:val="28"/>
          <w:szCs w:val="28"/>
        </w:rPr>
      </w:pPr>
    </w:p>
    <w:p w:rsidR="00EA6E78" w:rsidRPr="00055935" w:rsidRDefault="00EA6E78" w:rsidP="00EA6E78">
      <w:pPr>
        <w:keepNext/>
        <w:keepLines/>
        <w:widowControl w:val="0"/>
        <w:tabs>
          <w:tab w:val="left" w:pos="2787"/>
        </w:tabs>
        <w:spacing w:line="322" w:lineRule="exact"/>
        <w:ind w:firstLine="709"/>
        <w:jc w:val="both"/>
        <w:outlineLvl w:val="1"/>
        <w:rPr>
          <w:b/>
          <w:bCs/>
          <w:sz w:val="28"/>
          <w:szCs w:val="28"/>
        </w:rPr>
      </w:pPr>
      <w:bookmarkStart w:id="2" w:name="bookmark121"/>
      <w:r>
        <w:rPr>
          <w:b/>
          <w:bCs/>
          <w:sz w:val="28"/>
          <w:szCs w:val="28"/>
        </w:rPr>
        <w:t>2</w:t>
      </w:r>
      <w:r w:rsidRPr="00055935">
        <w:rPr>
          <w:b/>
          <w:bCs/>
          <w:sz w:val="28"/>
          <w:szCs w:val="28"/>
        </w:rPr>
        <w:t>. Организация деятельности ГПС</w:t>
      </w:r>
      <w:bookmarkEnd w:id="2"/>
      <w:r w:rsidRPr="00055935">
        <w:rPr>
          <w:b/>
          <w:bCs/>
          <w:sz w:val="28"/>
          <w:szCs w:val="28"/>
        </w:rPr>
        <w:t xml:space="preserve">. </w:t>
      </w:r>
    </w:p>
    <w:p w:rsidR="00EA6E78" w:rsidRPr="00055935" w:rsidRDefault="00EA6E78" w:rsidP="00EA6E78">
      <w:pPr>
        <w:tabs>
          <w:tab w:val="left" w:pos="1080"/>
          <w:tab w:val="left" w:pos="1134"/>
          <w:tab w:val="left" w:pos="1440"/>
        </w:tabs>
        <w:ind w:firstLine="709"/>
        <w:jc w:val="both"/>
        <w:rPr>
          <w:sz w:val="28"/>
          <w:szCs w:val="28"/>
        </w:rPr>
      </w:pPr>
      <w:bookmarkStart w:id="3" w:name="bookmark122"/>
      <w:r w:rsidRPr="00055935">
        <w:rPr>
          <w:sz w:val="28"/>
          <w:szCs w:val="28"/>
        </w:rPr>
        <w:t>1.</w:t>
      </w:r>
      <w:r>
        <w:rPr>
          <w:sz w:val="28"/>
          <w:szCs w:val="28"/>
        </w:rPr>
        <w:t xml:space="preserve"> </w:t>
      </w:r>
      <w:r w:rsidRPr="00055935">
        <w:rPr>
          <w:sz w:val="28"/>
          <w:szCs w:val="28"/>
        </w:rPr>
        <w:t>Федеральный закон РФ от 21.12.1994 г. № 69-ФЗ «О пожарной безопасности».</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2.</w:t>
      </w:r>
      <w:r>
        <w:rPr>
          <w:sz w:val="28"/>
          <w:szCs w:val="28"/>
        </w:rPr>
        <w:t xml:space="preserve"> </w:t>
      </w:r>
      <w:r w:rsidRPr="00055935">
        <w:rPr>
          <w:sz w:val="28"/>
          <w:szCs w:val="28"/>
        </w:rPr>
        <w:t>Приказ МЧС России № 452 от 20.10.2017 г. «Об утверждении Устава подразделений пожарной охраны».</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3.</w:t>
      </w:r>
      <w:r>
        <w:rPr>
          <w:sz w:val="28"/>
          <w:szCs w:val="28"/>
        </w:rPr>
        <w:t xml:space="preserve"> </w:t>
      </w:r>
      <w:r w:rsidRPr="00055935">
        <w:rPr>
          <w:sz w:val="28"/>
          <w:szCs w:val="28"/>
        </w:rPr>
        <w:t>Федеральный закон от 23 мая 2016 г. N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4.</w:t>
      </w:r>
      <w:r>
        <w:rPr>
          <w:sz w:val="28"/>
          <w:szCs w:val="28"/>
        </w:rPr>
        <w:t xml:space="preserve"> </w:t>
      </w:r>
      <w:r w:rsidRPr="00055935">
        <w:rPr>
          <w:sz w:val="28"/>
          <w:szCs w:val="28"/>
        </w:rPr>
        <w:t>Постановление Правительства РФ от 20.06.2005 г. № 385 «О федеральной противопожарной службе Государственной противопожарной службы».</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5.</w:t>
      </w:r>
      <w:r>
        <w:rPr>
          <w:sz w:val="28"/>
          <w:szCs w:val="28"/>
        </w:rPr>
        <w:t xml:space="preserve"> </w:t>
      </w:r>
      <w:r w:rsidRPr="00055935">
        <w:rPr>
          <w:sz w:val="28"/>
          <w:szCs w:val="28"/>
        </w:rPr>
        <w:t>Приказ МЧС России № 450 от 20.10.2017 г. «Об утверждении Порядка проведения аттестации на право осуществления руководства тушением пожаров и ликвидацией чрезвычайных ситуаций».</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6.</w:t>
      </w:r>
      <w:r>
        <w:rPr>
          <w:sz w:val="28"/>
          <w:szCs w:val="28"/>
        </w:rPr>
        <w:t xml:space="preserve"> </w:t>
      </w:r>
      <w:r w:rsidRPr="00055935">
        <w:rPr>
          <w:sz w:val="28"/>
          <w:szCs w:val="28"/>
        </w:rPr>
        <w:t>Приказ МЧС России № 444 от 16.10.2017 г. «Об утверждении Боевого устава подразделений пожарной охраны, осуществляющего порядок организации тушения пожаров и проведения аварийно-спасательных работ».</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7.</w:t>
      </w:r>
      <w:r>
        <w:rPr>
          <w:sz w:val="28"/>
          <w:szCs w:val="28"/>
        </w:rPr>
        <w:t xml:space="preserve"> </w:t>
      </w:r>
      <w:r w:rsidRPr="00055935">
        <w:rPr>
          <w:sz w:val="28"/>
          <w:szCs w:val="28"/>
        </w:rPr>
        <w:t>Приказ МЧС России № 467 от 25.10.2017 г. «Об утверждении Положения о пожарно-спасательных гарнизонах».</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8.</w:t>
      </w:r>
      <w:r>
        <w:rPr>
          <w:sz w:val="28"/>
          <w:szCs w:val="28"/>
        </w:rPr>
        <w:t xml:space="preserve"> </w:t>
      </w:r>
      <w:r w:rsidRPr="00055935">
        <w:rPr>
          <w:sz w:val="28"/>
          <w:szCs w:val="28"/>
        </w:rPr>
        <w:t>Приказ МЧС России № 472 от 26.10.2017 г. «Об утверждении Порядка подготовки личного состава пожарной охраны».</w:t>
      </w:r>
    </w:p>
    <w:p w:rsidR="00EA6E78" w:rsidRPr="00055935" w:rsidRDefault="00EA6E78" w:rsidP="00EA6E78">
      <w:pPr>
        <w:widowControl w:val="0"/>
        <w:tabs>
          <w:tab w:val="left" w:pos="567"/>
        </w:tabs>
        <w:ind w:firstLine="709"/>
        <w:contextualSpacing/>
        <w:jc w:val="both"/>
        <w:rPr>
          <w:b/>
          <w:bCs/>
          <w:sz w:val="28"/>
          <w:szCs w:val="28"/>
        </w:rPr>
      </w:pPr>
      <w:r w:rsidRPr="00055935">
        <w:rPr>
          <w:bCs/>
          <w:sz w:val="28"/>
          <w:szCs w:val="28"/>
        </w:rPr>
        <w:lastRenderedPageBreak/>
        <w:t>9.</w:t>
      </w:r>
      <w:r>
        <w:rPr>
          <w:bCs/>
          <w:sz w:val="28"/>
          <w:szCs w:val="28"/>
        </w:rPr>
        <w:t xml:space="preserve"> </w:t>
      </w:r>
      <w:r w:rsidRPr="00055935">
        <w:rPr>
          <w:bCs/>
          <w:sz w:val="28"/>
          <w:szCs w:val="28"/>
        </w:rPr>
        <w:t>Постановление Совета Федерации Федерального Собрания Российской Федерации о Федеральном законе «О внесении изменений в Федеральный закон «О защите населения и территорий от чрезвычайных ситуаций природного и техногенного характера» и Федеральный закон «Об аварийно-спасательных службах и статусе спасателей»</w:t>
      </w:r>
      <w:r w:rsidRPr="00055935">
        <w:rPr>
          <w:b/>
          <w:bCs/>
          <w:sz w:val="28"/>
          <w:szCs w:val="28"/>
        </w:rPr>
        <w:t xml:space="preserve"> </w:t>
      </w:r>
      <w:r w:rsidRPr="00055935">
        <w:rPr>
          <w:bCs/>
          <w:sz w:val="28"/>
          <w:szCs w:val="28"/>
        </w:rPr>
        <w:t>от 25.06.2019г.</w:t>
      </w:r>
      <w:r w:rsidRPr="00055935">
        <w:rPr>
          <w:b/>
          <w:bCs/>
          <w:sz w:val="28"/>
          <w:szCs w:val="28"/>
        </w:rPr>
        <w:tab/>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10.</w:t>
      </w:r>
      <w:r>
        <w:rPr>
          <w:bCs/>
          <w:sz w:val="28"/>
          <w:szCs w:val="28"/>
        </w:rPr>
        <w:t xml:space="preserve"> </w:t>
      </w:r>
      <w:r w:rsidRPr="00055935">
        <w:rPr>
          <w:bCs/>
          <w:sz w:val="28"/>
          <w:szCs w:val="28"/>
        </w:rPr>
        <w:t>Инструкция по организации деятельности договорных подразделений ФПС  (утверждена МЧС России от 27.03.2009 г. № 2-4-60-5-18).</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11.</w:t>
      </w:r>
      <w:r>
        <w:rPr>
          <w:bCs/>
          <w:sz w:val="28"/>
          <w:szCs w:val="28"/>
        </w:rPr>
        <w:t xml:space="preserve"> </w:t>
      </w:r>
      <w:r w:rsidRPr="00055935">
        <w:rPr>
          <w:bCs/>
          <w:sz w:val="28"/>
          <w:szCs w:val="28"/>
        </w:rPr>
        <w:t>Инструкция по организации деятельности объектовых подразделений ФПС МЧС России по профилактике и (или) тушению пожаров (утверждена МЧС России от 30.09.2005).</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12.</w:t>
      </w:r>
      <w:r>
        <w:rPr>
          <w:bCs/>
          <w:sz w:val="28"/>
          <w:szCs w:val="28"/>
        </w:rPr>
        <w:t xml:space="preserve"> </w:t>
      </w:r>
      <w:proofErr w:type="spellStart"/>
      <w:r w:rsidRPr="00055935">
        <w:rPr>
          <w:bCs/>
          <w:sz w:val="28"/>
          <w:szCs w:val="28"/>
        </w:rPr>
        <w:t>Теребнев</w:t>
      </w:r>
      <w:proofErr w:type="spellEnd"/>
      <w:r w:rsidRPr="00055935">
        <w:rPr>
          <w:bCs/>
          <w:sz w:val="28"/>
          <w:szCs w:val="28"/>
        </w:rPr>
        <w:t xml:space="preserve">  В.В. и др. Организация службы пожарной части: учебное пособие.  М.: Центр Пропаганды, 2007.  </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13.</w:t>
      </w:r>
      <w:r>
        <w:rPr>
          <w:bCs/>
          <w:sz w:val="28"/>
          <w:szCs w:val="28"/>
        </w:rPr>
        <w:t xml:space="preserve"> </w:t>
      </w:r>
      <w:r w:rsidRPr="00055935">
        <w:rPr>
          <w:bCs/>
          <w:sz w:val="28"/>
          <w:szCs w:val="28"/>
        </w:rPr>
        <w:t>Федеральный закон РФ от 18.12.2001 г. № 174-ФЗ «Уголовно-процессуальный кодекс РФ».</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14.</w:t>
      </w:r>
      <w:r>
        <w:rPr>
          <w:bCs/>
          <w:sz w:val="28"/>
          <w:szCs w:val="28"/>
        </w:rPr>
        <w:t xml:space="preserve"> </w:t>
      </w:r>
      <w:r w:rsidRPr="00055935">
        <w:rPr>
          <w:bCs/>
          <w:sz w:val="28"/>
          <w:szCs w:val="28"/>
        </w:rPr>
        <w:t>Федеральный закон РФ от 13.06.1996 г. № 63-ФЗ «Уголовный кодекс РФ».</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15.</w:t>
      </w:r>
      <w:r>
        <w:rPr>
          <w:bCs/>
          <w:sz w:val="28"/>
          <w:szCs w:val="28"/>
        </w:rPr>
        <w:t xml:space="preserve"> </w:t>
      </w:r>
      <w:r w:rsidRPr="00055935">
        <w:rPr>
          <w:bCs/>
          <w:sz w:val="28"/>
          <w:szCs w:val="28"/>
        </w:rPr>
        <w:t>Федеральный закон РФ от 25.12.2008 г. № 273-ФЗ «О противодействии коррупции».</w:t>
      </w:r>
    </w:p>
    <w:p w:rsidR="00EA6E78" w:rsidRPr="00055935" w:rsidRDefault="00EA6E78" w:rsidP="00EA6E78">
      <w:pPr>
        <w:keepNext/>
        <w:keepLines/>
        <w:widowControl w:val="0"/>
        <w:tabs>
          <w:tab w:val="left" w:pos="3630"/>
        </w:tabs>
        <w:spacing w:line="322" w:lineRule="exact"/>
        <w:ind w:firstLine="709"/>
        <w:jc w:val="both"/>
        <w:outlineLvl w:val="1"/>
        <w:rPr>
          <w:snapToGrid w:val="0"/>
          <w:sz w:val="28"/>
          <w:szCs w:val="28"/>
        </w:rPr>
      </w:pPr>
      <w:bookmarkStart w:id="4" w:name="bookmark124"/>
      <w:bookmarkEnd w:id="3"/>
    </w:p>
    <w:p w:rsidR="00EA6E78" w:rsidRPr="00055935" w:rsidRDefault="00EA6E78" w:rsidP="00EA6E78">
      <w:pPr>
        <w:keepNext/>
        <w:keepLines/>
        <w:widowControl w:val="0"/>
        <w:tabs>
          <w:tab w:val="left" w:pos="3630"/>
        </w:tabs>
        <w:spacing w:line="322" w:lineRule="exact"/>
        <w:ind w:firstLine="709"/>
        <w:jc w:val="both"/>
        <w:outlineLvl w:val="1"/>
        <w:rPr>
          <w:b/>
          <w:bCs/>
          <w:sz w:val="28"/>
          <w:szCs w:val="28"/>
        </w:rPr>
      </w:pPr>
      <w:r>
        <w:rPr>
          <w:b/>
          <w:bCs/>
          <w:sz w:val="28"/>
          <w:szCs w:val="28"/>
        </w:rPr>
        <w:t>3</w:t>
      </w:r>
      <w:r w:rsidRPr="00055935">
        <w:rPr>
          <w:b/>
          <w:bCs/>
          <w:sz w:val="28"/>
          <w:szCs w:val="28"/>
        </w:rPr>
        <w:t>. Пожарная техника</w:t>
      </w:r>
      <w:bookmarkEnd w:id="4"/>
      <w:r w:rsidRPr="00055935">
        <w:rPr>
          <w:b/>
          <w:bCs/>
          <w:sz w:val="28"/>
          <w:szCs w:val="28"/>
        </w:rPr>
        <w:t xml:space="preserve">. </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Федеральный закон РФ от 22.07.2008 г. № 123-ФЗ «Технический регламент о требованиях пожарной безопасности».</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Федеральный закон РФ от 21.12.1994  № 69-ФЗ «О пожарной безопасности».</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Приказ Министерства труда и социальной защиты  Приказ №881н от 11.12.2020 г. «Об утверждении Правил по охране труда в подразделениях пожарной охраны.</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12.2.047-86 Система стандартов безопасности труда. Пожарная техника. Термины и определения</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53247-2009. Техника пожарная. Пожарные автомобили. Классификация, типы и обозначения.</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34350-2017 Техника пожарная. ОСНОВНЫЕ ПОЖАРНЫЕ АВТОМОБИЛИ.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58715-2019 Техника пожарная. Специальные пожарные автомобили.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27331-87.  Пожарная техника. Классификация пожаров.</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Методические рекомендаций по эксплуатации пожарных рукавов утверждены МЧС России 24.11.2007.</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proofErr w:type="spellStart"/>
      <w:r w:rsidRPr="00055935">
        <w:rPr>
          <w:snapToGrid w:val="0"/>
          <w:sz w:val="28"/>
          <w:szCs w:val="28"/>
        </w:rPr>
        <w:t>Сп</w:t>
      </w:r>
      <w:proofErr w:type="spellEnd"/>
      <w:r w:rsidRPr="00055935">
        <w:rPr>
          <w:snapToGrid w:val="0"/>
          <w:sz w:val="28"/>
          <w:szCs w:val="28"/>
        </w:rPr>
        <w:t xml:space="preserve"> 8.13130 "Системы противопожарной защиты. Наружное противопожарное водоснабжение. Требования пожарной безопасности" </w:t>
      </w:r>
      <w:proofErr w:type="spellStart"/>
      <w:r w:rsidRPr="00055935">
        <w:rPr>
          <w:snapToGrid w:val="0"/>
          <w:sz w:val="28"/>
          <w:szCs w:val="28"/>
        </w:rPr>
        <w:t>утвержденый</w:t>
      </w:r>
      <w:proofErr w:type="spellEnd"/>
      <w:r w:rsidRPr="00055935">
        <w:rPr>
          <w:snapToGrid w:val="0"/>
          <w:sz w:val="28"/>
          <w:szCs w:val="28"/>
        </w:rPr>
        <w:t xml:space="preserve"> приказом МЧС Росси от 30 марта 2020 г. № 225. </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lastRenderedPageBreak/>
        <w:t xml:space="preserve">ГОСТ </w:t>
      </w:r>
      <w:proofErr w:type="gramStart"/>
      <w:r w:rsidRPr="00055935">
        <w:rPr>
          <w:snapToGrid w:val="0"/>
          <w:sz w:val="28"/>
          <w:szCs w:val="28"/>
        </w:rPr>
        <w:t>Р</w:t>
      </w:r>
      <w:proofErr w:type="gramEnd"/>
      <w:r w:rsidRPr="00055935">
        <w:rPr>
          <w:snapToGrid w:val="0"/>
          <w:sz w:val="28"/>
          <w:szCs w:val="28"/>
        </w:rPr>
        <w:t xml:space="preserve"> 53275-2009 Техника пожарная. Лестницы ручные пожарные.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53266-2009 Техника пожарная. Веревки пожарные спасательные</w:t>
      </w:r>
      <w:proofErr w:type="gramStart"/>
      <w:r w:rsidRPr="00055935">
        <w:rPr>
          <w:snapToGrid w:val="0"/>
          <w:sz w:val="28"/>
          <w:szCs w:val="28"/>
        </w:rPr>
        <w:t>.</w:t>
      </w:r>
      <w:proofErr w:type="gramEnd"/>
      <w:r w:rsidRPr="00055935">
        <w:rPr>
          <w:snapToGrid w:val="0"/>
          <w:sz w:val="28"/>
          <w:szCs w:val="28"/>
        </w:rPr>
        <w:t xml:space="preserve"> </w:t>
      </w:r>
      <w:proofErr w:type="gramStart"/>
      <w:r w:rsidRPr="00055935">
        <w:rPr>
          <w:snapToGrid w:val="0"/>
          <w:sz w:val="28"/>
          <w:szCs w:val="28"/>
        </w:rPr>
        <w:t>о</w:t>
      </w:r>
      <w:proofErr w:type="gramEnd"/>
      <w:r w:rsidRPr="00055935">
        <w:rPr>
          <w:snapToGrid w:val="0"/>
          <w:sz w:val="28"/>
          <w:szCs w:val="28"/>
        </w:rPr>
        <w:t>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53268-2009 Техника пожарная. Пояса пожарные спасательные.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Нормы табельной положенности пожарно-технического вооружения и аварийно-спасательного оборудования для основных и специальных пожарных автомобилей, изготавливаемых с 2006 года (приказ МЧС России от 25.07.2006 №425).</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proofErr w:type="spellStart"/>
      <w:r w:rsidRPr="00055935">
        <w:rPr>
          <w:snapToGrid w:val="0"/>
          <w:sz w:val="28"/>
          <w:szCs w:val="28"/>
        </w:rPr>
        <w:t>Безбородько</w:t>
      </w:r>
      <w:proofErr w:type="spellEnd"/>
      <w:r w:rsidRPr="00055935">
        <w:rPr>
          <w:snapToGrid w:val="0"/>
          <w:sz w:val="28"/>
          <w:szCs w:val="28"/>
        </w:rPr>
        <w:t xml:space="preserve"> М.Д. и др., Пожарная техника. М: Академия Государственной противопожарной службы МЧС России, 2012. 437 с.</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Абросимов Ю.Г. Гидравлика. Учебник. М.: Академия ГПС МЧС России, 2005. 312 с.</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Моисеев Ю.Н., </w:t>
      </w:r>
      <w:proofErr w:type="spellStart"/>
      <w:r w:rsidRPr="00055935">
        <w:rPr>
          <w:snapToGrid w:val="0"/>
          <w:sz w:val="28"/>
          <w:szCs w:val="28"/>
        </w:rPr>
        <w:t>Теребнев</w:t>
      </w:r>
      <w:proofErr w:type="spellEnd"/>
      <w:r w:rsidRPr="00055935">
        <w:rPr>
          <w:snapToGrid w:val="0"/>
          <w:sz w:val="28"/>
          <w:szCs w:val="28"/>
        </w:rPr>
        <w:t xml:space="preserve"> В.В., Харламов Р.И. «Пожарная техника», книга 3 «Пожарно-техническое и аварийно-спасательное оборудование», - Екатеринбург 2016г. 183 с.</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Моисеев Ю.Н., </w:t>
      </w:r>
      <w:proofErr w:type="spellStart"/>
      <w:r w:rsidRPr="00055935">
        <w:rPr>
          <w:snapToGrid w:val="0"/>
          <w:sz w:val="28"/>
          <w:szCs w:val="28"/>
        </w:rPr>
        <w:t>Теребнев</w:t>
      </w:r>
      <w:proofErr w:type="spellEnd"/>
      <w:r w:rsidRPr="00055935">
        <w:rPr>
          <w:snapToGrid w:val="0"/>
          <w:sz w:val="28"/>
          <w:szCs w:val="28"/>
        </w:rPr>
        <w:t xml:space="preserve"> В.В., «Пожарная техника», книга 2 «Мобильные средства пожаротушения», - Екатеринбург 2016. 122 с.</w:t>
      </w:r>
    </w:p>
    <w:p w:rsidR="00EA6E78" w:rsidRPr="00055935" w:rsidRDefault="00EA6E78" w:rsidP="00EA6E78">
      <w:pPr>
        <w:numPr>
          <w:ilvl w:val="0"/>
          <w:numId w:val="13"/>
        </w:numPr>
        <w:tabs>
          <w:tab w:val="num" w:pos="0"/>
          <w:tab w:val="left" w:pos="540"/>
          <w:tab w:val="left" w:pos="1134"/>
          <w:tab w:val="num" w:pos="4330"/>
        </w:tabs>
        <w:ind w:left="0" w:firstLine="505"/>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51049-2019 Техника пожарная. Рукава пожарные напорные. Общие технические требования. Методы испытаний.</w:t>
      </w:r>
    </w:p>
    <w:p w:rsidR="00EA6E78" w:rsidRPr="00055935" w:rsidRDefault="00EA6E78" w:rsidP="00EA6E78">
      <w:pPr>
        <w:numPr>
          <w:ilvl w:val="0"/>
          <w:numId w:val="13"/>
        </w:numPr>
        <w:tabs>
          <w:tab w:val="num" w:pos="0"/>
          <w:tab w:val="left" w:pos="540"/>
          <w:tab w:val="left" w:pos="1134"/>
          <w:tab w:val="num" w:pos="4330"/>
        </w:tabs>
        <w:ind w:left="0" w:firstLine="505"/>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53264-2019 Техника пожарная. Одежда пожарного специальная защитная. Общие технические требования. Методы испытаний</w:t>
      </w:r>
    </w:p>
    <w:p w:rsidR="00EA6E78" w:rsidRPr="00055935" w:rsidRDefault="00EA6E78" w:rsidP="00EA6E78">
      <w:pPr>
        <w:widowControl w:val="0"/>
        <w:tabs>
          <w:tab w:val="left" w:pos="1758"/>
        </w:tabs>
        <w:spacing w:after="188" w:line="260" w:lineRule="exact"/>
        <w:jc w:val="both"/>
        <w:rPr>
          <w:b/>
          <w:bCs/>
          <w:sz w:val="28"/>
          <w:szCs w:val="28"/>
        </w:rPr>
      </w:pPr>
    </w:p>
    <w:p w:rsidR="00EA6E78" w:rsidRPr="00CE4CF9" w:rsidRDefault="00EA6E78" w:rsidP="00EA6E78">
      <w:pPr>
        <w:jc w:val="both"/>
        <w:rPr>
          <w:b/>
          <w:bCs/>
          <w:snapToGrid w:val="0"/>
          <w:sz w:val="28"/>
          <w:szCs w:val="28"/>
        </w:rPr>
      </w:pPr>
      <w:r w:rsidRPr="00CE4CF9">
        <w:rPr>
          <w:b/>
          <w:bCs/>
          <w:snapToGrid w:val="0"/>
          <w:sz w:val="28"/>
          <w:szCs w:val="28"/>
        </w:rPr>
        <w:t>3.2. Материально-технические условия реализации программы</w:t>
      </w:r>
    </w:p>
    <w:p w:rsidR="00EA6E78" w:rsidRPr="00CE4CF9" w:rsidRDefault="00EA6E78" w:rsidP="00EA6E78">
      <w:pPr>
        <w:jc w:val="both"/>
        <w:rPr>
          <w:b/>
          <w:bCs/>
          <w:snapToGrid w:val="0"/>
          <w:sz w:val="28"/>
          <w:szCs w:val="28"/>
        </w:rPr>
      </w:pPr>
    </w:p>
    <w:p w:rsidR="00EA6E78" w:rsidRPr="00CE4CF9" w:rsidRDefault="00EA6E78" w:rsidP="00EA6E78">
      <w:pPr>
        <w:ind w:firstLine="709"/>
        <w:jc w:val="both"/>
        <w:rPr>
          <w:snapToGrid w:val="0"/>
          <w:sz w:val="28"/>
          <w:szCs w:val="28"/>
        </w:rPr>
      </w:pPr>
      <w:r>
        <w:rPr>
          <w:snapToGrid w:val="0"/>
          <w:sz w:val="28"/>
          <w:szCs w:val="28"/>
        </w:rPr>
        <w:t>Для организации заочного обучения с применением дистанционных образовательных технологий используется Платформа</w:t>
      </w:r>
      <w:r w:rsidRPr="00CE4CF9">
        <w:rPr>
          <w:snapToGrid w:val="0"/>
          <w:sz w:val="28"/>
          <w:szCs w:val="28"/>
        </w:rPr>
        <w:t xml:space="preserve"> дистанционного обучения </w:t>
      </w:r>
      <w:r>
        <w:rPr>
          <w:snapToGrid w:val="0"/>
          <w:sz w:val="28"/>
          <w:szCs w:val="28"/>
        </w:rPr>
        <w:t>«</w:t>
      </w:r>
      <w:r w:rsidRPr="00CE4CF9">
        <w:rPr>
          <w:snapToGrid w:val="0"/>
          <w:sz w:val="28"/>
          <w:szCs w:val="28"/>
        </w:rPr>
        <w:t>MOODLE</w:t>
      </w:r>
      <w:r>
        <w:rPr>
          <w:snapToGrid w:val="0"/>
          <w:sz w:val="28"/>
          <w:szCs w:val="28"/>
        </w:rPr>
        <w:t>»</w:t>
      </w:r>
      <w:r w:rsidRPr="00CE4CF9">
        <w:rPr>
          <w:snapToGrid w:val="0"/>
          <w:sz w:val="28"/>
          <w:szCs w:val="28"/>
        </w:rPr>
        <w:t>.</w:t>
      </w:r>
    </w:p>
    <w:p w:rsidR="00EA6E78" w:rsidRPr="00CE4CF9" w:rsidRDefault="00EA6E78" w:rsidP="00EA6E78">
      <w:pPr>
        <w:jc w:val="both"/>
        <w:rPr>
          <w:b/>
          <w:snapToGrid w:val="0"/>
          <w:sz w:val="28"/>
          <w:szCs w:val="28"/>
          <w:lang w:bidi="ru-RU"/>
        </w:rPr>
      </w:pPr>
    </w:p>
    <w:p w:rsidR="00EA6E78" w:rsidRPr="00CE4CF9" w:rsidRDefault="00EA6E78" w:rsidP="00EA6E78">
      <w:pPr>
        <w:jc w:val="center"/>
        <w:rPr>
          <w:b/>
          <w:bCs/>
          <w:snapToGrid w:val="0"/>
          <w:sz w:val="28"/>
          <w:szCs w:val="28"/>
        </w:rPr>
      </w:pPr>
      <w:bookmarkStart w:id="5" w:name="bookmark129"/>
      <w:r w:rsidRPr="00CE4CF9">
        <w:rPr>
          <w:b/>
          <w:bCs/>
          <w:snapToGrid w:val="0"/>
          <w:sz w:val="28"/>
          <w:szCs w:val="28"/>
        </w:rPr>
        <w:t>3</w:t>
      </w:r>
      <w:r w:rsidRPr="00CE4CF9">
        <w:rPr>
          <w:b/>
          <w:bCs/>
          <w:snapToGrid w:val="0"/>
          <w:sz w:val="28"/>
          <w:szCs w:val="28"/>
          <w:lang w:val="en-US"/>
        </w:rPr>
        <w:t>.3</w:t>
      </w:r>
      <w:r w:rsidRPr="00CE4CF9">
        <w:rPr>
          <w:b/>
          <w:bCs/>
          <w:snapToGrid w:val="0"/>
          <w:sz w:val="28"/>
          <w:szCs w:val="28"/>
        </w:rPr>
        <w:t>. Кадровые условия реализации программы</w:t>
      </w:r>
      <w:bookmarkEnd w:id="5"/>
    </w:p>
    <w:p w:rsidR="00EA6E78" w:rsidRPr="00CE4CF9" w:rsidRDefault="00EA6E78" w:rsidP="00EA6E78">
      <w:pPr>
        <w:jc w:val="center"/>
        <w:rPr>
          <w:b/>
          <w:bCs/>
          <w:snapToGrid w:val="0"/>
          <w:sz w:val="28"/>
          <w:szCs w:val="28"/>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7"/>
        <w:gridCol w:w="2799"/>
        <w:gridCol w:w="6419"/>
      </w:tblGrid>
      <w:tr w:rsidR="00EA6E78" w:rsidRPr="00CE4CF9" w:rsidTr="00E359E6">
        <w:trPr>
          <w:trHeight w:hRule="exact" w:val="600"/>
        </w:trPr>
        <w:tc>
          <w:tcPr>
            <w:tcW w:w="577" w:type="dxa"/>
            <w:shd w:val="clear" w:color="auto" w:fill="FFFFFF"/>
            <w:vAlign w:val="bottom"/>
            <w:hideMark/>
          </w:tcPr>
          <w:p w:rsidR="00EA6E78" w:rsidRPr="00CE4CF9" w:rsidRDefault="00EA6E78" w:rsidP="00E16A2B">
            <w:pPr>
              <w:jc w:val="center"/>
              <w:rPr>
                <w:b/>
                <w:snapToGrid w:val="0"/>
                <w:sz w:val="28"/>
                <w:szCs w:val="28"/>
              </w:rPr>
            </w:pPr>
            <w:r w:rsidRPr="00CE4CF9">
              <w:rPr>
                <w:b/>
                <w:snapToGrid w:val="0"/>
                <w:sz w:val="28"/>
                <w:szCs w:val="28"/>
                <w:lang w:bidi="ru-RU"/>
              </w:rPr>
              <w:t>№</w:t>
            </w:r>
          </w:p>
          <w:p w:rsidR="00EA6E78" w:rsidRPr="00CE4CF9" w:rsidRDefault="00EA6E78" w:rsidP="00E16A2B">
            <w:pPr>
              <w:jc w:val="center"/>
              <w:rPr>
                <w:b/>
                <w:snapToGrid w:val="0"/>
                <w:sz w:val="28"/>
                <w:szCs w:val="28"/>
              </w:rPr>
            </w:pPr>
            <w:proofErr w:type="gramStart"/>
            <w:r w:rsidRPr="00CE4CF9">
              <w:rPr>
                <w:b/>
                <w:snapToGrid w:val="0"/>
                <w:sz w:val="28"/>
                <w:szCs w:val="28"/>
                <w:lang w:bidi="ru-RU"/>
              </w:rPr>
              <w:t>п</w:t>
            </w:r>
            <w:proofErr w:type="gramEnd"/>
            <w:r w:rsidRPr="00CE4CF9">
              <w:rPr>
                <w:b/>
                <w:snapToGrid w:val="0"/>
                <w:sz w:val="28"/>
                <w:szCs w:val="28"/>
                <w:lang w:bidi="ru-RU"/>
              </w:rPr>
              <w:t>/п</w:t>
            </w:r>
          </w:p>
        </w:tc>
        <w:tc>
          <w:tcPr>
            <w:tcW w:w="2798" w:type="dxa"/>
            <w:shd w:val="clear" w:color="auto" w:fill="FFFFFF"/>
            <w:vAlign w:val="center"/>
            <w:hideMark/>
          </w:tcPr>
          <w:p w:rsidR="00EA6E78" w:rsidRPr="00CE4CF9" w:rsidRDefault="00EA6E78" w:rsidP="00E16A2B">
            <w:pPr>
              <w:jc w:val="center"/>
              <w:rPr>
                <w:b/>
                <w:snapToGrid w:val="0"/>
                <w:sz w:val="28"/>
                <w:szCs w:val="28"/>
              </w:rPr>
            </w:pPr>
            <w:r w:rsidRPr="00CE4CF9">
              <w:rPr>
                <w:b/>
                <w:snapToGrid w:val="0"/>
                <w:sz w:val="28"/>
                <w:szCs w:val="28"/>
                <w:lang w:bidi="ru-RU"/>
              </w:rPr>
              <w:t>Должность, ФИО</w:t>
            </w:r>
          </w:p>
        </w:tc>
        <w:tc>
          <w:tcPr>
            <w:tcW w:w="6416" w:type="dxa"/>
            <w:shd w:val="clear" w:color="auto" w:fill="FFFFFF"/>
            <w:vAlign w:val="center"/>
            <w:hideMark/>
          </w:tcPr>
          <w:p w:rsidR="00EA6E78" w:rsidRPr="00CE4CF9" w:rsidRDefault="00EA6E78" w:rsidP="00E16A2B">
            <w:pPr>
              <w:jc w:val="center"/>
              <w:rPr>
                <w:b/>
                <w:snapToGrid w:val="0"/>
                <w:sz w:val="28"/>
                <w:szCs w:val="28"/>
              </w:rPr>
            </w:pPr>
            <w:r w:rsidRPr="00CE4CF9">
              <w:rPr>
                <w:b/>
                <w:snapToGrid w:val="0"/>
                <w:sz w:val="28"/>
                <w:szCs w:val="28"/>
                <w:lang w:bidi="ru-RU"/>
              </w:rPr>
              <w:t>Роль в реализации программы</w:t>
            </w:r>
          </w:p>
        </w:tc>
      </w:tr>
      <w:tr w:rsidR="00EA6E78" w:rsidRPr="00CE4CF9" w:rsidTr="00E359E6">
        <w:trPr>
          <w:trHeight w:hRule="exact" w:val="969"/>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1.</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Начальник учебного центра</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EA6E78" w:rsidRPr="00CE4CF9" w:rsidTr="00E359E6">
        <w:trPr>
          <w:trHeight w:hRule="exact" w:val="1007"/>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2.</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Заместители начальника учебного центра</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EA6E78" w:rsidRPr="00CE4CF9" w:rsidTr="00E359E6">
        <w:trPr>
          <w:trHeight w:hRule="exact" w:val="1301"/>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3.</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Заведующий</w:t>
            </w:r>
          </w:p>
          <w:p w:rsidR="00EA6E78" w:rsidRPr="00CE4CF9" w:rsidRDefault="00EA6E78" w:rsidP="00E16A2B">
            <w:pPr>
              <w:jc w:val="both"/>
              <w:rPr>
                <w:snapToGrid w:val="0"/>
                <w:sz w:val="28"/>
                <w:szCs w:val="28"/>
              </w:rPr>
            </w:pPr>
            <w:r w:rsidRPr="00CE4CF9">
              <w:rPr>
                <w:snapToGrid w:val="0"/>
                <w:sz w:val="28"/>
                <w:szCs w:val="28"/>
                <w:lang w:bidi="ru-RU"/>
              </w:rPr>
              <w:t>отделением</w:t>
            </w:r>
          </w:p>
          <w:p w:rsidR="00EA6E78" w:rsidRPr="00CE4CF9" w:rsidRDefault="00EA6E78" w:rsidP="00E16A2B">
            <w:pPr>
              <w:jc w:val="both"/>
              <w:rPr>
                <w:snapToGrid w:val="0"/>
                <w:sz w:val="28"/>
                <w:szCs w:val="28"/>
              </w:rPr>
            </w:pPr>
            <w:r w:rsidRPr="00CE4CF9">
              <w:rPr>
                <w:snapToGrid w:val="0"/>
                <w:sz w:val="28"/>
                <w:szCs w:val="28"/>
                <w:lang w:bidi="ru-RU"/>
              </w:rPr>
              <w:t>специальных</w:t>
            </w:r>
          </w:p>
          <w:p w:rsidR="00EA6E78" w:rsidRPr="00CE4CF9" w:rsidRDefault="00EA6E78" w:rsidP="00E16A2B">
            <w:pPr>
              <w:jc w:val="both"/>
              <w:rPr>
                <w:snapToGrid w:val="0"/>
                <w:sz w:val="28"/>
                <w:szCs w:val="28"/>
              </w:rPr>
            </w:pPr>
            <w:r w:rsidRPr="00CE4CF9">
              <w:rPr>
                <w:snapToGrid w:val="0"/>
                <w:sz w:val="28"/>
                <w:szCs w:val="28"/>
                <w:lang w:bidi="ru-RU"/>
              </w:rPr>
              <w:t>дисциплин</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EA6E78" w:rsidRPr="00CE4CF9" w:rsidTr="00E359E6">
        <w:trPr>
          <w:trHeight w:hRule="exact" w:val="1923"/>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lastRenderedPageBreak/>
              <w:t>4.</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Старшие преподаватели, преподаватели</w:t>
            </w:r>
          </w:p>
          <w:p w:rsidR="00EA6E78" w:rsidRPr="00CE4CF9" w:rsidRDefault="00EA6E78" w:rsidP="00E16A2B">
            <w:pPr>
              <w:jc w:val="both"/>
              <w:rPr>
                <w:snapToGrid w:val="0"/>
                <w:sz w:val="28"/>
                <w:szCs w:val="28"/>
              </w:rPr>
            </w:pPr>
            <w:r w:rsidRPr="00CE4CF9">
              <w:rPr>
                <w:snapToGrid w:val="0"/>
                <w:sz w:val="28"/>
                <w:szCs w:val="28"/>
                <w:lang w:bidi="ru-RU"/>
              </w:rPr>
              <w:t>отделения</w:t>
            </w:r>
          </w:p>
          <w:p w:rsidR="00EA6E78" w:rsidRPr="00CE4CF9" w:rsidRDefault="00EA6E78" w:rsidP="00E16A2B">
            <w:pPr>
              <w:jc w:val="both"/>
              <w:rPr>
                <w:snapToGrid w:val="0"/>
                <w:sz w:val="28"/>
                <w:szCs w:val="28"/>
              </w:rPr>
            </w:pPr>
            <w:r w:rsidRPr="00CE4CF9">
              <w:rPr>
                <w:snapToGrid w:val="0"/>
                <w:sz w:val="28"/>
                <w:szCs w:val="28"/>
                <w:lang w:bidi="ru-RU"/>
              </w:rPr>
              <w:t>специальных</w:t>
            </w:r>
          </w:p>
          <w:p w:rsidR="00EA6E78" w:rsidRPr="00CE4CF9" w:rsidRDefault="00EA6E78" w:rsidP="00E16A2B">
            <w:pPr>
              <w:jc w:val="both"/>
              <w:rPr>
                <w:snapToGrid w:val="0"/>
                <w:sz w:val="28"/>
                <w:szCs w:val="28"/>
              </w:rPr>
            </w:pPr>
            <w:r w:rsidRPr="00CE4CF9">
              <w:rPr>
                <w:snapToGrid w:val="0"/>
                <w:sz w:val="28"/>
                <w:szCs w:val="28"/>
                <w:lang w:bidi="ru-RU"/>
              </w:rPr>
              <w:t>дисциплин</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Проведение учебных занятий по дисциплинам программы. Участие в промежуточной и итоговой аттестации, учебно</w:t>
            </w:r>
            <w:r w:rsidRPr="00CE4CF9">
              <w:rPr>
                <w:snapToGrid w:val="0"/>
                <w:sz w:val="28"/>
                <w:szCs w:val="28"/>
                <w:lang w:bidi="ru-RU"/>
              </w:rPr>
              <w:softHyphen/>
              <w:t xml:space="preserve">-методическая работа по направлениям </w:t>
            </w:r>
          </w:p>
        </w:tc>
      </w:tr>
    </w:tbl>
    <w:p w:rsidR="00EA6E78" w:rsidRPr="00CE4CF9" w:rsidRDefault="00EA6E78" w:rsidP="00EA6E78">
      <w:pPr>
        <w:jc w:val="both"/>
        <w:rPr>
          <w:b/>
          <w:bCs/>
          <w:snapToGrid w:val="0"/>
          <w:sz w:val="28"/>
          <w:szCs w:val="28"/>
        </w:rPr>
      </w:pPr>
    </w:p>
    <w:p w:rsidR="00EA6E78" w:rsidRPr="00CE4CF9" w:rsidRDefault="00EA6E78" w:rsidP="00EA6E78">
      <w:pPr>
        <w:ind w:left="1985"/>
        <w:jc w:val="both"/>
        <w:rPr>
          <w:b/>
          <w:bCs/>
          <w:snapToGrid w:val="0"/>
          <w:sz w:val="28"/>
          <w:szCs w:val="28"/>
        </w:rPr>
      </w:pPr>
      <w:bookmarkStart w:id="6" w:name="bookmark130"/>
      <w:r w:rsidRPr="00CE4CF9">
        <w:rPr>
          <w:b/>
          <w:bCs/>
          <w:snapToGrid w:val="0"/>
          <w:sz w:val="28"/>
          <w:szCs w:val="28"/>
        </w:rPr>
        <w:t>4. Оценка качества освоения программы</w:t>
      </w:r>
      <w:bookmarkEnd w:id="6"/>
    </w:p>
    <w:p w:rsidR="00EA6E78" w:rsidRPr="00CE4CF9" w:rsidRDefault="00EA6E78" w:rsidP="00EA6E78">
      <w:pPr>
        <w:numPr>
          <w:ilvl w:val="0"/>
          <w:numId w:val="14"/>
        </w:numPr>
        <w:jc w:val="both"/>
        <w:rPr>
          <w:snapToGrid w:val="0"/>
          <w:sz w:val="28"/>
          <w:szCs w:val="28"/>
        </w:rPr>
      </w:pPr>
      <w:r w:rsidRPr="00CE4CF9">
        <w:rPr>
          <w:snapToGrid w:val="0"/>
          <w:sz w:val="28"/>
          <w:szCs w:val="28"/>
        </w:rPr>
        <w:t>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w:t>
      </w:r>
    </w:p>
    <w:p w:rsidR="00EA6E78" w:rsidRPr="00CE4CF9" w:rsidRDefault="00EA6E78" w:rsidP="00EA6E78">
      <w:pPr>
        <w:numPr>
          <w:ilvl w:val="0"/>
          <w:numId w:val="14"/>
        </w:numPr>
        <w:jc w:val="both"/>
        <w:rPr>
          <w:snapToGrid w:val="0"/>
          <w:sz w:val="28"/>
          <w:szCs w:val="28"/>
        </w:rPr>
      </w:pPr>
      <w:r w:rsidRPr="00CE4CF9">
        <w:rPr>
          <w:snapToGrid w:val="0"/>
          <w:sz w:val="28"/>
          <w:szCs w:val="28"/>
        </w:rPr>
        <w:t>Слушатель считается аттестованным, если имеет положительные (3,4 или 5) оценки по всем вопросам программы, выносимым на экзамен.</w:t>
      </w:r>
    </w:p>
    <w:p w:rsidR="00EA6E78" w:rsidRPr="00CE4CF9" w:rsidRDefault="00EA6E78" w:rsidP="00EA6E78">
      <w:pPr>
        <w:numPr>
          <w:ilvl w:val="0"/>
          <w:numId w:val="14"/>
        </w:numPr>
        <w:jc w:val="both"/>
        <w:rPr>
          <w:snapToGrid w:val="0"/>
          <w:sz w:val="28"/>
          <w:szCs w:val="28"/>
        </w:rPr>
      </w:pPr>
      <w:r w:rsidRPr="00CE4CF9">
        <w:rPr>
          <w:snapToGrid w:val="0"/>
          <w:sz w:val="28"/>
          <w:szCs w:val="28"/>
        </w:rPr>
        <w:t>Порядок организации и проведении итоговой аттестации регламентируются нормативными локальными актами учебного центра.</w:t>
      </w:r>
    </w:p>
    <w:p w:rsidR="00EA6E78" w:rsidRPr="00CC53AD" w:rsidRDefault="00EA6E78" w:rsidP="00EA6E78">
      <w:pPr>
        <w:ind w:firstLine="540"/>
        <w:jc w:val="center"/>
        <w:rPr>
          <w:b/>
          <w:sz w:val="28"/>
          <w:szCs w:val="28"/>
        </w:rPr>
      </w:pPr>
    </w:p>
    <w:p w:rsidR="00091B4D" w:rsidRDefault="00091B4D" w:rsidP="00091B4D">
      <w:pPr>
        <w:jc w:val="both"/>
        <w:rPr>
          <w:b/>
          <w:sz w:val="28"/>
          <w:szCs w:val="28"/>
        </w:rPr>
      </w:pPr>
    </w:p>
    <w:p w:rsidR="00322200" w:rsidRDefault="00322200" w:rsidP="009D1EB6">
      <w:pPr>
        <w:pStyle w:val="af3"/>
        <w:tabs>
          <w:tab w:val="left" w:pos="0"/>
        </w:tabs>
        <w:ind w:right="44"/>
        <w:jc w:val="both"/>
        <w:rPr>
          <w:sz w:val="28"/>
          <w:szCs w:val="28"/>
        </w:rPr>
      </w:pPr>
    </w:p>
    <w:p w:rsidR="00322200" w:rsidRDefault="00322200" w:rsidP="00713924">
      <w:pPr>
        <w:shd w:val="clear" w:color="auto" w:fill="FFFFFF"/>
        <w:tabs>
          <w:tab w:val="left" w:pos="0"/>
          <w:tab w:val="left" w:pos="360"/>
          <w:tab w:val="left" w:pos="12758"/>
        </w:tabs>
        <w:ind w:left="360" w:right="-82"/>
        <w:jc w:val="both"/>
        <w:rPr>
          <w:sz w:val="28"/>
          <w:szCs w:val="28"/>
        </w:rPr>
      </w:pPr>
    </w:p>
    <w:p w:rsidR="000A152F" w:rsidRDefault="000A152F" w:rsidP="00713924">
      <w:pPr>
        <w:shd w:val="clear" w:color="auto" w:fill="FFFFFF"/>
        <w:tabs>
          <w:tab w:val="left" w:pos="0"/>
          <w:tab w:val="left" w:pos="360"/>
          <w:tab w:val="left" w:pos="12758"/>
        </w:tabs>
        <w:ind w:left="360" w:right="-82"/>
        <w:jc w:val="both"/>
        <w:rPr>
          <w:sz w:val="28"/>
          <w:szCs w:val="28"/>
        </w:rPr>
      </w:pPr>
    </w:p>
    <w:sectPr w:rsidR="000A152F" w:rsidSect="00BC411D">
      <w:headerReference w:type="even" r:id="rId10"/>
      <w:headerReference w:type="default" r:id="rId11"/>
      <w:footerReference w:type="even" r:id="rId12"/>
      <w:footerReference w:type="default" r:id="rId13"/>
      <w:pgSz w:w="11909" w:h="16834"/>
      <w:pgMar w:top="1134" w:right="567" w:bottom="1134"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DD6" w:rsidRDefault="008F6DD6" w:rsidP="00F86056">
      <w:r>
        <w:separator/>
      </w:r>
    </w:p>
  </w:endnote>
  <w:endnote w:type="continuationSeparator" w:id="0">
    <w:p w:rsidR="008F6DD6" w:rsidRDefault="008F6DD6" w:rsidP="00F8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Default="006C106D" w:rsidP="00DC6BC6">
    <w:pPr>
      <w:pStyle w:val="a4"/>
      <w:framePr w:wrap="around" w:vAnchor="text" w:hAnchor="margin" w:xAlign="right" w:y="1"/>
      <w:rPr>
        <w:rStyle w:val="a6"/>
      </w:rPr>
    </w:pPr>
    <w:r>
      <w:rPr>
        <w:rStyle w:val="a6"/>
      </w:rPr>
      <w:fldChar w:fldCharType="begin"/>
    </w:r>
    <w:r w:rsidR="008F6DD6">
      <w:rPr>
        <w:rStyle w:val="a6"/>
      </w:rPr>
      <w:instrText xml:space="preserve">PAGE  </w:instrText>
    </w:r>
    <w:r>
      <w:rPr>
        <w:rStyle w:val="a6"/>
      </w:rPr>
      <w:fldChar w:fldCharType="end"/>
    </w:r>
  </w:p>
  <w:p w:rsidR="008F6DD6" w:rsidRDefault="008F6DD6" w:rsidP="00DC6BC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Pr="005123B4" w:rsidRDefault="008F6DD6" w:rsidP="00DC6B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DD6" w:rsidRDefault="008F6DD6" w:rsidP="00F86056">
      <w:r>
        <w:separator/>
      </w:r>
    </w:p>
  </w:footnote>
  <w:footnote w:type="continuationSeparator" w:id="0">
    <w:p w:rsidR="008F6DD6" w:rsidRDefault="008F6DD6" w:rsidP="00F8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Default="006C106D" w:rsidP="00DC6BC6">
    <w:pPr>
      <w:pStyle w:val="a9"/>
      <w:framePr w:wrap="around" w:vAnchor="text" w:hAnchor="margin" w:xAlign="center" w:y="1"/>
      <w:rPr>
        <w:rStyle w:val="a6"/>
      </w:rPr>
    </w:pPr>
    <w:r>
      <w:rPr>
        <w:rStyle w:val="a6"/>
      </w:rPr>
      <w:fldChar w:fldCharType="begin"/>
    </w:r>
    <w:r w:rsidR="008F6DD6">
      <w:rPr>
        <w:rStyle w:val="a6"/>
      </w:rPr>
      <w:instrText xml:space="preserve">PAGE  </w:instrText>
    </w:r>
    <w:r>
      <w:rPr>
        <w:rStyle w:val="a6"/>
      </w:rPr>
      <w:fldChar w:fldCharType="end"/>
    </w:r>
  </w:p>
  <w:p w:rsidR="008F6DD6" w:rsidRDefault="008F6DD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Default="006C106D" w:rsidP="00DC6BC6">
    <w:pPr>
      <w:pStyle w:val="a9"/>
      <w:framePr w:wrap="around" w:vAnchor="text" w:hAnchor="margin" w:xAlign="center" w:y="1"/>
      <w:rPr>
        <w:rStyle w:val="a6"/>
      </w:rPr>
    </w:pPr>
    <w:r>
      <w:rPr>
        <w:rStyle w:val="a6"/>
      </w:rPr>
      <w:fldChar w:fldCharType="begin"/>
    </w:r>
    <w:r w:rsidR="008F6DD6">
      <w:rPr>
        <w:rStyle w:val="a6"/>
      </w:rPr>
      <w:instrText xml:space="preserve">PAGE  </w:instrText>
    </w:r>
    <w:r>
      <w:rPr>
        <w:rStyle w:val="a6"/>
      </w:rPr>
      <w:fldChar w:fldCharType="separate"/>
    </w:r>
    <w:r w:rsidR="005C1401">
      <w:rPr>
        <w:rStyle w:val="a6"/>
        <w:noProof/>
      </w:rPr>
      <w:t>13</w:t>
    </w:r>
    <w:r>
      <w:rPr>
        <w:rStyle w:val="a6"/>
      </w:rPr>
      <w:fldChar w:fldCharType="end"/>
    </w:r>
  </w:p>
  <w:p w:rsidR="008F6DD6" w:rsidRDefault="008F6DD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674"/>
    <w:multiLevelType w:val="hybridMultilevel"/>
    <w:tmpl w:val="E0ACE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660751"/>
    <w:multiLevelType w:val="hybridMultilevel"/>
    <w:tmpl w:val="BFD01C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73665FC"/>
    <w:multiLevelType w:val="hybridMultilevel"/>
    <w:tmpl w:val="701C720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
    <w:nsid w:val="0C682588"/>
    <w:multiLevelType w:val="multilevel"/>
    <w:tmpl w:val="8B8AA3D8"/>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207F5D52"/>
    <w:multiLevelType w:val="hybridMultilevel"/>
    <w:tmpl w:val="88767D66"/>
    <w:lvl w:ilvl="0" w:tplc="710EBFE6">
      <w:start w:val="1"/>
      <w:numFmt w:val="decimal"/>
      <w:lvlText w:val="%1."/>
      <w:lvlJc w:val="left"/>
      <w:pPr>
        <w:tabs>
          <w:tab w:val="num" w:pos="1035"/>
        </w:tabs>
        <w:ind w:left="1035" w:hanging="1035"/>
      </w:pPr>
      <w:rPr>
        <w:rFonts w:cs="Times New Roman" w:hint="default"/>
      </w:rPr>
    </w:lvl>
    <w:lvl w:ilvl="1" w:tplc="04190003">
      <w:start w:val="1"/>
      <w:numFmt w:val="lowerLetter"/>
      <w:lvlText w:val="%2."/>
      <w:lvlJc w:val="left"/>
      <w:pPr>
        <w:tabs>
          <w:tab w:val="num" w:pos="1080"/>
        </w:tabs>
        <w:ind w:left="1080" w:hanging="360"/>
      </w:pPr>
      <w:rPr>
        <w:rFonts w:cs="Times New Roman"/>
      </w:rPr>
    </w:lvl>
    <w:lvl w:ilvl="2" w:tplc="04190005">
      <w:start w:val="1"/>
      <w:numFmt w:val="lowerRoman"/>
      <w:lvlText w:val="%3."/>
      <w:lvlJc w:val="right"/>
      <w:pPr>
        <w:tabs>
          <w:tab w:val="num" w:pos="1800"/>
        </w:tabs>
        <w:ind w:left="1800" w:hanging="18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lowerLetter"/>
      <w:lvlText w:val="%5."/>
      <w:lvlJc w:val="left"/>
      <w:pPr>
        <w:tabs>
          <w:tab w:val="num" w:pos="3240"/>
        </w:tabs>
        <w:ind w:left="3240" w:hanging="360"/>
      </w:pPr>
      <w:rPr>
        <w:rFonts w:cs="Times New Roman"/>
      </w:rPr>
    </w:lvl>
    <w:lvl w:ilvl="5" w:tplc="04190005">
      <w:start w:val="1"/>
      <w:numFmt w:val="lowerRoman"/>
      <w:lvlText w:val="%6."/>
      <w:lvlJc w:val="right"/>
      <w:pPr>
        <w:tabs>
          <w:tab w:val="num" w:pos="3960"/>
        </w:tabs>
        <w:ind w:left="3960" w:hanging="18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lowerLetter"/>
      <w:lvlText w:val="%8."/>
      <w:lvlJc w:val="left"/>
      <w:pPr>
        <w:tabs>
          <w:tab w:val="num" w:pos="5400"/>
        </w:tabs>
        <w:ind w:left="5400" w:hanging="360"/>
      </w:pPr>
      <w:rPr>
        <w:rFonts w:cs="Times New Roman"/>
      </w:rPr>
    </w:lvl>
    <w:lvl w:ilvl="8" w:tplc="04190005">
      <w:start w:val="1"/>
      <w:numFmt w:val="lowerRoman"/>
      <w:lvlText w:val="%9."/>
      <w:lvlJc w:val="right"/>
      <w:pPr>
        <w:tabs>
          <w:tab w:val="num" w:pos="6120"/>
        </w:tabs>
        <w:ind w:left="6120" w:hanging="180"/>
      </w:pPr>
      <w:rPr>
        <w:rFonts w:cs="Times New Roman"/>
      </w:rPr>
    </w:lvl>
  </w:abstractNum>
  <w:abstractNum w:abstractNumId="5">
    <w:nsid w:val="22986792"/>
    <w:multiLevelType w:val="hybridMultilevel"/>
    <w:tmpl w:val="19DA1CD8"/>
    <w:lvl w:ilvl="0" w:tplc="C248C61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83753A"/>
    <w:multiLevelType w:val="hybridMultilevel"/>
    <w:tmpl w:val="2578BA60"/>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731"/>
        </w:tabs>
        <w:ind w:left="731" w:hanging="360"/>
      </w:pPr>
      <w:rPr>
        <w:rFonts w:cs="Times New Roman"/>
      </w:rPr>
    </w:lvl>
    <w:lvl w:ilvl="2" w:tplc="0419001B" w:tentative="1">
      <w:start w:val="1"/>
      <w:numFmt w:val="lowerRoman"/>
      <w:lvlText w:val="%3."/>
      <w:lvlJc w:val="right"/>
      <w:pPr>
        <w:tabs>
          <w:tab w:val="num" w:pos="1451"/>
        </w:tabs>
        <w:ind w:left="1451" w:hanging="180"/>
      </w:pPr>
      <w:rPr>
        <w:rFonts w:cs="Times New Roman"/>
      </w:rPr>
    </w:lvl>
    <w:lvl w:ilvl="3" w:tplc="0419000F" w:tentative="1">
      <w:start w:val="1"/>
      <w:numFmt w:val="decimal"/>
      <w:lvlText w:val="%4."/>
      <w:lvlJc w:val="left"/>
      <w:pPr>
        <w:tabs>
          <w:tab w:val="num" w:pos="2171"/>
        </w:tabs>
        <w:ind w:left="2171" w:hanging="360"/>
      </w:pPr>
      <w:rPr>
        <w:rFonts w:cs="Times New Roman"/>
      </w:rPr>
    </w:lvl>
    <w:lvl w:ilvl="4" w:tplc="04190019" w:tentative="1">
      <w:start w:val="1"/>
      <w:numFmt w:val="lowerLetter"/>
      <w:lvlText w:val="%5."/>
      <w:lvlJc w:val="left"/>
      <w:pPr>
        <w:tabs>
          <w:tab w:val="num" w:pos="2891"/>
        </w:tabs>
        <w:ind w:left="2891" w:hanging="360"/>
      </w:pPr>
      <w:rPr>
        <w:rFonts w:cs="Times New Roman"/>
      </w:rPr>
    </w:lvl>
    <w:lvl w:ilvl="5" w:tplc="0419001B" w:tentative="1">
      <w:start w:val="1"/>
      <w:numFmt w:val="lowerRoman"/>
      <w:lvlText w:val="%6."/>
      <w:lvlJc w:val="right"/>
      <w:pPr>
        <w:tabs>
          <w:tab w:val="num" w:pos="3611"/>
        </w:tabs>
        <w:ind w:left="3611" w:hanging="180"/>
      </w:pPr>
      <w:rPr>
        <w:rFonts w:cs="Times New Roman"/>
      </w:rPr>
    </w:lvl>
    <w:lvl w:ilvl="6" w:tplc="0419000F" w:tentative="1">
      <w:start w:val="1"/>
      <w:numFmt w:val="decimal"/>
      <w:lvlText w:val="%7."/>
      <w:lvlJc w:val="left"/>
      <w:pPr>
        <w:tabs>
          <w:tab w:val="num" w:pos="4331"/>
        </w:tabs>
        <w:ind w:left="4331" w:hanging="360"/>
      </w:pPr>
      <w:rPr>
        <w:rFonts w:cs="Times New Roman"/>
      </w:rPr>
    </w:lvl>
    <w:lvl w:ilvl="7" w:tplc="04190019" w:tentative="1">
      <w:start w:val="1"/>
      <w:numFmt w:val="lowerLetter"/>
      <w:lvlText w:val="%8."/>
      <w:lvlJc w:val="left"/>
      <w:pPr>
        <w:tabs>
          <w:tab w:val="num" w:pos="5051"/>
        </w:tabs>
        <w:ind w:left="5051" w:hanging="360"/>
      </w:pPr>
      <w:rPr>
        <w:rFonts w:cs="Times New Roman"/>
      </w:rPr>
    </w:lvl>
    <w:lvl w:ilvl="8" w:tplc="0419001B" w:tentative="1">
      <w:start w:val="1"/>
      <w:numFmt w:val="lowerRoman"/>
      <w:lvlText w:val="%9."/>
      <w:lvlJc w:val="right"/>
      <w:pPr>
        <w:tabs>
          <w:tab w:val="num" w:pos="5771"/>
        </w:tabs>
        <w:ind w:left="5771" w:hanging="180"/>
      </w:pPr>
      <w:rPr>
        <w:rFonts w:cs="Times New Roman"/>
      </w:rPr>
    </w:lvl>
  </w:abstractNum>
  <w:abstractNum w:abstractNumId="7">
    <w:nsid w:val="26F71D96"/>
    <w:multiLevelType w:val="multilevel"/>
    <w:tmpl w:val="67606F0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8">
    <w:nsid w:val="2A4D1804"/>
    <w:multiLevelType w:val="hybridMultilevel"/>
    <w:tmpl w:val="E90E6C84"/>
    <w:lvl w:ilvl="0" w:tplc="9DFC7636">
      <w:start w:val="1"/>
      <w:numFmt w:val="bullet"/>
      <w:lvlText w:val=""/>
      <w:lvlJc w:val="left"/>
      <w:pPr>
        <w:tabs>
          <w:tab w:val="num" w:pos="680"/>
        </w:tabs>
        <w:ind w:left="567"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73624D"/>
    <w:multiLevelType w:val="hybridMultilevel"/>
    <w:tmpl w:val="F70663A0"/>
    <w:lvl w:ilvl="0" w:tplc="9F0C33E2">
      <w:start w:val="6"/>
      <w:numFmt w:val="decimal"/>
      <w:lvlText w:val="%1."/>
      <w:lvlJc w:val="left"/>
      <w:pPr>
        <w:tabs>
          <w:tab w:val="num" w:pos="150"/>
        </w:tabs>
        <w:ind w:left="150" w:hanging="51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
    <w:nsid w:val="362A1A8E"/>
    <w:multiLevelType w:val="hybridMultilevel"/>
    <w:tmpl w:val="FD3EEA8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3F502C10"/>
    <w:multiLevelType w:val="hybridMultilevel"/>
    <w:tmpl w:val="701C7206"/>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2388"/>
        </w:tabs>
        <w:ind w:left="-2388" w:hanging="360"/>
      </w:pPr>
    </w:lvl>
    <w:lvl w:ilvl="2" w:tplc="0419001B">
      <w:start w:val="1"/>
      <w:numFmt w:val="lowerRoman"/>
      <w:lvlText w:val="%3."/>
      <w:lvlJc w:val="right"/>
      <w:pPr>
        <w:tabs>
          <w:tab w:val="num" w:pos="-1668"/>
        </w:tabs>
        <w:ind w:left="-1668" w:hanging="180"/>
      </w:pPr>
    </w:lvl>
    <w:lvl w:ilvl="3" w:tplc="0419000F">
      <w:start w:val="1"/>
      <w:numFmt w:val="decimal"/>
      <w:lvlText w:val="%4."/>
      <w:lvlJc w:val="left"/>
      <w:pPr>
        <w:tabs>
          <w:tab w:val="num" w:pos="-948"/>
        </w:tabs>
        <w:ind w:left="-948" w:hanging="360"/>
      </w:pPr>
    </w:lvl>
    <w:lvl w:ilvl="4" w:tplc="04190019">
      <w:start w:val="1"/>
      <w:numFmt w:val="lowerLetter"/>
      <w:lvlText w:val="%5."/>
      <w:lvlJc w:val="left"/>
      <w:pPr>
        <w:tabs>
          <w:tab w:val="num" w:pos="-228"/>
        </w:tabs>
        <w:ind w:left="-228" w:hanging="360"/>
      </w:pPr>
    </w:lvl>
    <w:lvl w:ilvl="5" w:tplc="0419001B">
      <w:start w:val="1"/>
      <w:numFmt w:val="lowerRoman"/>
      <w:lvlText w:val="%6."/>
      <w:lvlJc w:val="right"/>
      <w:pPr>
        <w:tabs>
          <w:tab w:val="num" w:pos="492"/>
        </w:tabs>
        <w:ind w:left="492" w:hanging="180"/>
      </w:pPr>
    </w:lvl>
    <w:lvl w:ilvl="6" w:tplc="0419000F">
      <w:start w:val="1"/>
      <w:numFmt w:val="decimal"/>
      <w:lvlText w:val="%7."/>
      <w:lvlJc w:val="left"/>
      <w:pPr>
        <w:tabs>
          <w:tab w:val="num" w:pos="1212"/>
        </w:tabs>
        <w:ind w:left="1212" w:hanging="360"/>
      </w:pPr>
    </w:lvl>
    <w:lvl w:ilvl="7" w:tplc="04190019">
      <w:start w:val="1"/>
      <w:numFmt w:val="lowerLetter"/>
      <w:lvlText w:val="%8."/>
      <w:lvlJc w:val="left"/>
      <w:pPr>
        <w:tabs>
          <w:tab w:val="num" w:pos="1932"/>
        </w:tabs>
        <w:ind w:left="1932" w:hanging="360"/>
      </w:pPr>
    </w:lvl>
    <w:lvl w:ilvl="8" w:tplc="0419001B">
      <w:start w:val="1"/>
      <w:numFmt w:val="lowerRoman"/>
      <w:lvlText w:val="%9."/>
      <w:lvlJc w:val="right"/>
      <w:pPr>
        <w:tabs>
          <w:tab w:val="num" w:pos="2652"/>
        </w:tabs>
        <w:ind w:left="2652" w:hanging="180"/>
      </w:pPr>
    </w:lvl>
  </w:abstractNum>
  <w:abstractNum w:abstractNumId="12">
    <w:nsid w:val="45FE7243"/>
    <w:multiLevelType w:val="hybridMultilevel"/>
    <w:tmpl w:val="7E60A57A"/>
    <w:lvl w:ilvl="0" w:tplc="742059AC">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4413B0"/>
    <w:multiLevelType w:val="hybridMultilevel"/>
    <w:tmpl w:val="0ABACAFE"/>
    <w:lvl w:ilvl="0" w:tplc="9DFC7636">
      <w:start w:val="1"/>
      <w:numFmt w:val="bullet"/>
      <w:lvlText w:val=""/>
      <w:lvlJc w:val="left"/>
      <w:pPr>
        <w:tabs>
          <w:tab w:val="num" w:pos="680"/>
        </w:tabs>
        <w:ind w:left="567"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9"/>
  </w:num>
  <w:num w:numId="4">
    <w:abstractNumId w:val="1"/>
  </w:num>
  <w:num w:numId="5">
    <w:abstractNumId w:val="8"/>
  </w:num>
  <w:num w:numId="6">
    <w:abstractNumId w:val="13"/>
  </w:num>
  <w:num w:numId="7">
    <w:abstractNumId w:val="5"/>
  </w:num>
  <w:num w:numId="8">
    <w:abstractNumId w:val="10"/>
  </w:num>
  <w:num w:numId="9">
    <w:abstractNumId w:val="0"/>
  </w:num>
  <w:num w:numId="10">
    <w:abstractNumId w:val="7"/>
  </w:num>
  <w:num w:numId="11">
    <w:abstractNumId w:val="4"/>
  </w:num>
  <w:num w:numId="12">
    <w:abstractNumId w:val="11"/>
  </w:num>
  <w:num w:numId="13">
    <w:abstractNumId w:val="1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3924"/>
    <w:rsid w:val="00023EED"/>
    <w:rsid w:val="00033521"/>
    <w:rsid w:val="00047DDA"/>
    <w:rsid w:val="0009140D"/>
    <w:rsid w:val="00091B4D"/>
    <w:rsid w:val="000A152F"/>
    <w:rsid w:val="000A2AF3"/>
    <w:rsid w:val="000F6ABF"/>
    <w:rsid w:val="00153E87"/>
    <w:rsid w:val="00164199"/>
    <w:rsid w:val="001C035D"/>
    <w:rsid w:val="002050B4"/>
    <w:rsid w:val="00214063"/>
    <w:rsid w:val="002700BC"/>
    <w:rsid w:val="002870E3"/>
    <w:rsid w:val="00287813"/>
    <w:rsid w:val="00294D68"/>
    <w:rsid w:val="002A1220"/>
    <w:rsid w:val="002B43AE"/>
    <w:rsid w:val="002C3348"/>
    <w:rsid w:val="002C7C43"/>
    <w:rsid w:val="0031381E"/>
    <w:rsid w:val="00322200"/>
    <w:rsid w:val="0032271E"/>
    <w:rsid w:val="00326FCC"/>
    <w:rsid w:val="00372A8D"/>
    <w:rsid w:val="00390CAF"/>
    <w:rsid w:val="003A7393"/>
    <w:rsid w:val="003F7FA5"/>
    <w:rsid w:val="00417E8F"/>
    <w:rsid w:val="00497B05"/>
    <w:rsid w:val="004A544B"/>
    <w:rsid w:val="004C0D0D"/>
    <w:rsid w:val="004C3978"/>
    <w:rsid w:val="004F5F29"/>
    <w:rsid w:val="005123B4"/>
    <w:rsid w:val="00534258"/>
    <w:rsid w:val="00536275"/>
    <w:rsid w:val="005515C7"/>
    <w:rsid w:val="00567722"/>
    <w:rsid w:val="00574985"/>
    <w:rsid w:val="0059266E"/>
    <w:rsid w:val="005972A9"/>
    <w:rsid w:val="005C1401"/>
    <w:rsid w:val="005D374D"/>
    <w:rsid w:val="005D46DB"/>
    <w:rsid w:val="00650DE8"/>
    <w:rsid w:val="006C106D"/>
    <w:rsid w:val="006F7380"/>
    <w:rsid w:val="00713924"/>
    <w:rsid w:val="00715CC4"/>
    <w:rsid w:val="00716D7E"/>
    <w:rsid w:val="00746ED4"/>
    <w:rsid w:val="00756B1B"/>
    <w:rsid w:val="007708EB"/>
    <w:rsid w:val="007B507F"/>
    <w:rsid w:val="008059F9"/>
    <w:rsid w:val="00810B27"/>
    <w:rsid w:val="00810BF5"/>
    <w:rsid w:val="00886C46"/>
    <w:rsid w:val="008A4212"/>
    <w:rsid w:val="008D0965"/>
    <w:rsid w:val="008D2946"/>
    <w:rsid w:val="008F6DD6"/>
    <w:rsid w:val="00946965"/>
    <w:rsid w:val="00951819"/>
    <w:rsid w:val="00983F22"/>
    <w:rsid w:val="00985B7E"/>
    <w:rsid w:val="009D1EB6"/>
    <w:rsid w:val="009E6BF2"/>
    <w:rsid w:val="00A240E1"/>
    <w:rsid w:val="00A54393"/>
    <w:rsid w:val="00A9688B"/>
    <w:rsid w:val="00AB1DE4"/>
    <w:rsid w:val="00B27395"/>
    <w:rsid w:val="00B35254"/>
    <w:rsid w:val="00B44B58"/>
    <w:rsid w:val="00B569FB"/>
    <w:rsid w:val="00B77BDA"/>
    <w:rsid w:val="00B805DC"/>
    <w:rsid w:val="00B932F5"/>
    <w:rsid w:val="00BC411D"/>
    <w:rsid w:val="00BF438F"/>
    <w:rsid w:val="00C0788E"/>
    <w:rsid w:val="00C134A4"/>
    <w:rsid w:val="00C36F84"/>
    <w:rsid w:val="00C47AF8"/>
    <w:rsid w:val="00C53538"/>
    <w:rsid w:val="00C95A5C"/>
    <w:rsid w:val="00CB5A67"/>
    <w:rsid w:val="00CC36BE"/>
    <w:rsid w:val="00CE11A5"/>
    <w:rsid w:val="00CE1DAF"/>
    <w:rsid w:val="00CE281B"/>
    <w:rsid w:val="00CE61D2"/>
    <w:rsid w:val="00D070F8"/>
    <w:rsid w:val="00D2796E"/>
    <w:rsid w:val="00DC6BC6"/>
    <w:rsid w:val="00DE1494"/>
    <w:rsid w:val="00E10AD3"/>
    <w:rsid w:val="00E11703"/>
    <w:rsid w:val="00E359E6"/>
    <w:rsid w:val="00E37D0E"/>
    <w:rsid w:val="00E803F8"/>
    <w:rsid w:val="00EA6E78"/>
    <w:rsid w:val="00EB0211"/>
    <w:rsid w:val="00EC3226"/>
    <w:rsid w:val="00EE42E1"/>
    <w:rsid w:val="00EE72C8"/>
    <w:rsid w:val="00EF18BC"/>
    <w:rsid w:val="00EF79BE"/>
    <w:rsid w:val="00F60BB9"/>
    <w:rsid w:val="00F75AD0"/>
    <w:rsid w:val="00F86056"/>
    <w:rsid w:val="00FB079C"/>
    <w:rsid w:val="00FD5A94"/>
    <w:rsid w:val="00FF2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92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72A8D"/>
    <w:pPr>
      <w:ind w:left="720"/>
      <w:contextualSpacing/>
    </w:pPr>
  </w:style>
  <w:style w:type="paragraph" w:styleId="a4">
    <w:name w:val="footer"/>
    <w:basedOn w:val="a"/>
    <w:link w:val="a5"/>
    <w:uiPriority w:val="99"/>
    <w:rsid w:val="00713924"/>
    <w:pPr>
      <w:tabs>
        <w:tab w:val="center" w:pos="4677"/>
        <w:tab w:val="right" w:pos="9355"/>
      </w:tabs>
    </w:pPr>
  </w:style>
  <w:style w:type="character" w:customStyle="1" w:styleId="a5">
    <w:name w:val="Нижний колонтитул Знак"/>
    <w:basedOn w:val="a0"/>
    <w:link w:val="a4"/>
    <w:uiPriority w:val="99"/>
    <w:locked/>
    <w:rsid w:val="00713924"/>
    <w:rPr>
      <w:rFonts w:ascii="Times New Roman" w:hAnsi="Times New Roman" w:cs="Times New Roman"/>
      <w:sz w:val="24"/>
      <w:szCs w:val="24"/>
    </w:rPr>
  </w:style>
  <w:style w:type="character" w:styleId="a6">
    <w:name w:val="page number"/>
    <w:basedOn w:val="a0"/>
    <w:uiPriority w:val="99"/>
    <w:rsid w:val="00713924"/>
    <w:rPr>
      <w:rFonts w:cs="Times New Roman"/>
    </w:rPr>
  </w:style>
  <w:style w:type="paragraph" w:styleId="a7">
    <w:name w:val="Body Text Indent"/>
    <w:basedOn w:val="a"/>
    <w:link w:val="a8"/>
    <w:uiPriority w:val="99"/>
    <w:rsid w:val="00713924"/>
    <w:pPr>
      <w:widowControl w:val="0"/>
      <w:ind w:firstLine="720"/>
      <w:jc w:val="both"/>
    </w:pPr>
  </w:style>
  <w:style w:type="character" w:customStyle="1" w:styleId="a8">
    <w:name w:val="Основной текст с отступом Знак"/>
    <w:basedOn w:val="a0"/>
    <w:link w:val="a7"/>
    <w:uiPriority w:val="99"/>
    <w:locked/>
    <w:rsid w:val="00713924"/>
    <w:rPr>
      <w:rFonts w:ascii="Times New Roman" w:hAnsi="Times New Roman" w:cs="Times New Roman"/>
      <w:snapToGrid w:val="0"/>
      <w:sz w:val="24"/>
      <w:szCs w:val="24"/>
      <w:lang w:eastAsia="ru-RU"/>
    </w:rPr>
  </w:style>
  <w:style w:type="paragraph" w:styleId="2">
    <w:name w:val="Body Text Indent 2"/>
    <w:basedOn w:val="a"/>
    <w:link w:val="20"/>
    <w:uiPriority w:val="99"/>
    <w:rsid w:val="00713924"/>
    <w:pPr>
      <w:widowControl w:val="0"/>
      <w:ind w:firstLine="720"/>
      <w:jc w:val="center"/>
    </w:pPr>
    <w:rPr>
      <w:b/>
      <w:szCs w:val="20"/>
    </w:rPr>
  </w:style>
  <w:style w:type="character" w:customStyle="1" w:styleId="20">
    <w:name w:val="Основной текст с отступом 2 Знак"/>
    <w:basedOn w:val="a0"/>
    <w:link w:val="2"/>
    <w:uiPriority w:val="99"/>
    <w:locked/>
    <w:rsid w:val="00713924"/>
    <w:rPr>
      <w:rFonts w:ascii="Times New Roman" w:hAnsi="Times New Roman" w:cs="Times New Roman"/>
      <w:b/>
      <w:snapToGrid w:val="0"/>
      <w:sz w:val="20"/>
      <w:szCs w:val="20"/>
      <w:lang w:eastAsia="ru-RU"/>
    </w:rPr>
  </w:style>
  <w:style w:type="paragraph" w:styleId="a9">
    <w:name w:val="header"/>
    <w:basedOn w:val="a"/>
    <w:link w:val="aa"/>
    <w:uiPriority w:val="99"/>
    <w:rsid w:val="00713924"/>
    <w:pPr>
      <w:tabs>
        <w:tab w:val="center" w:pos="4677"/>
        <w:tab w:val="right" w:pos="9355"/>
      </w:tabs>
    </w:pPr>
  </w:style>
  <w:style w:type="character" w:customStyle="1" w:styleId="aa">
    <w:name w:val="Верхний колонтитул Знак"/>
    <w:basedOn w:val="a0"/>
    <w:link w:val="a9"/>
    <w:uiPriority w:val="99"/>
    <w:locked/>
    <w:rsid w:val="00713924"/>
    <w:rPr>
      <w:rFonts w:ascii="Times New Roman" w:hAnsi="Times New Roman" w:cs="Times New Roman"/>
      <w:sz w:val="24"/>
      <w:szCs w:val="24"/>
    </w:rPr>
  </w:style>
  <w:style w:type="paragraph" w:customStyle="1" w:styleId="21">
    <w:name w:val="заголовок 2"/>
    <w:basedOn w:val="a"/>
    <w:next w:val="a"/>
    <w:uiPriority w:val="99"/>
    <w:rsid w:val="00713924"/>
    <w:pPr>
      <w:keepNext/>
      <w:autoSpaceDE w:val="0"/>
      <w:autoSpaceDN w:val="0"/>
      <w:jc w:val="center"/>
      <w:outlineLvl w:val="1"/>
    </w:pPr>
    <w:rPr>
      <w:szCs w:val="20"/>
      <w:lang w:val="en-US"/>
    </w:rPr>
  </w:style>
  <w:style w:type="paragraph" w:styleId="ab">
    <w:name w:val="Body Text"/>
    <w:basedOn w:val="a"/>
    <w:link w:val="ac"/>
    <w:uiPriority w:val="99"/>
    <w:rsid w:val="00713924"/>
    <w:pPr>
      <w:spacing w:after="120"/>
    </w:pPr>
  </w:style>
  <w:style w:type="character" w:customStyle="1" w:styleId="ac">
    <w:name w:val="Основной текст Знак"/>
    <w:basedOn w:val="a0"/>
    <w:link w:val="ab"/>
    <w:uiPriority w:val="99"/>
    <w:locked/>
    <w:rsid w:val="00713924"/>
    <w:rPr>
      <w:rFonts w:ascii="Times New Roman" w:hAnsi="Times New Roman" w:cs="Times New Roman"/>
      <w:sz w:val="24"/>
      <w:szCs w:val="24"/>
      <w:lang w:eastAsia="ru-RU"/>
    </w:rPr>
  </w:style>
  <w:style w:type="paragraph" w:customStyle="1" w:styleId="ad">
    <w:name w:val="Таблицы (моноширинный)"/>
    <w:basedOn w:val="a"/>
    <w:next w:val="a"/>
    <w:uiPriority w:val="99"/>
    <w:rsid w:val="00713924"/>
    <w:pPr>
      <w:widowControl w:val="0"/>
      <w:autoSpaceDE w:val="0"/>
      <w:autoSpaceDN w:val="0"/>
      <w:adjustRightInd w:val="0"/>
      <w:jc w:val="both"/>
    </w:pPr>
    <w:rPr>
      <w:rFonts w:ascii="Courier New" w:hAnsi="Courier New" w:cs="Courier New"/>
      <w:sz w:val="20"/>
      <w:szCs w:val="20"/>
    </w:rPr>
  </w:style>
  <w:style w:type="paragraph" w:styleId="ae">
    <w:name w:val="Balloon Text"/>
    <w:basedOn w:val="a"/>
    <w:link w:val="af"/>
    <w:uiPriority w:val="99"/>
    <w:semiHidden/>
    <w:rsid w:val="00713924"/>
    <w:rPr>
      <w:rFonts w:ascii="Tahoma" w:hAnsi="Tahoma" w:cs="Tahoma"/>
      <w:sz w:val="16"/>
      <w:szCs w:val="16"/>
    </w:rPr>
  </w:style>
  <w:style w:type="character" w:customStyle="1" w:styleId="af">
    <w:name w:val="Текст выноски Знак"/>
    <w:basedOn w:val="a0"/>
    <w:link w:val="ae"/>
    <w:uiPriority w:val="99"/>
    <w:semiHidden/>
    <w:locked/>
    <w:rsid w:val="00713924"/>
    <w:rPr>
      <w:rFonts w:ascii="Tahoma" w:hAnsi="Tahoma" w:cs="Tahoma"/>
      <w:sz w:val="16"/>
      <w:szCs w:val="16"/>
      <w:lang w:eastAsia="ru-RU"/>
    </w:rPr>
  </w:style>
  <w:style w:type="paragraph" w:customStyle="1" w:styleId="af0">
    <w:name w:val="Знак Знак"/>
    <w:basedOn w:val="a"/>
    <w:uiPriority w:val="99"/>
    <w:rsid w:val="00417E8F"/>
    <w:pPr>
      <w:spacing w:after="160" w:line="240" w:lineRule="exact"/>
    </w:pPr>
    <w:rPr>
      <w:rFonts w:ascii="Verdana" w:hAnsi="Verdana" w:cs="Verdana"/>
      <w:sz w:val="20"/>
      <w:szCs w:val="20"/>
      <w:lang w:val="en-US" w:eastAsia="en-US"/>
    </w:rPr>
  </w:style>
  <w:style w:type="table" w:styleId="af1">
    <w:name w:val="Table Grid"/>
    <w:basedOn w:val="a1"/>
    <w:uiPriority w:val="99"/>
    <w:rsid w:val="000A2A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9D1EB6"/>
    <w:pPr>
      <w:widowControl w:val="0"/>
      <w:autoSpaceDE w:val="0"/>
      <w:autoSpaceDN w:val="0"/>
      <w:adjustRightInd w:val="0"/>
      <w:ind w:firstLine="720"/>
    </w:pPr>
    <w:rPr>
      <w:rFonts w:ascii="Arial" w:eastAsia="Times New Roman" w:hAnsi="Arial" w:cs="Arial"/>
      <w:sz w:val="20"/>
      <w:szCs w:val="20"/>
    </w:rPr>
  </w:style>
  <w:style w:type="character" w:styleId="af2">
    <w:name w:val="Strong"/>
    <w:basedOn w:val="a0"/>
    <w:uiPriority w:val="99"/>
    <w:qFormat/>
    <w:rsid w:val="009D1EB6"/>
    <w:rPr>
      <w:rFonts w:cs="Times New Roman"/>
      <w:b/>
    </w:rPr>
  </w:style>
  <w:style w:type="paragraph" w:styleId="af3">
    <w:name w:val="Title"/>
    <w:basedOn w:val="a"/>
    <w:link w:val="af4"/>
    <w:uiPriority w:val="99"/>
    <w:qFormat/>
    <w:rsid w:val="009D1EB6"/>
    <w:pPr>
      <w:jc w:val="center"/>
    </w:pPr>
    <w:rPr>
      <w:szCs w:val="20"/>
    </w:rPr>
  </w:style>
  <w:style w:type="character" w:customStyle="1" w:styleId="af4">
    <w:name w:val="Название Знак"/>
    <w:basedOn w:val="a0"/>
    <w:link w:val="af3"/>
    <w:uiPriority w:val="99"/>
    <w:locked/>
    <w:rsid w:val="009D1EB6"/>
    <w:rPr>
      <w:rFonts w:ascii="Times New Roman" w:hAnsi="Times New Roman" w:cs="Times New Roman"/>
      <w:sz w:val="20"/>
      <w:szCs w:val="20"/>
      <w:lang w:eastAsia="ru-RU"/>
    </w:rPr>
  </w:style>
  <w:style w:type="paragraph" w:styleId="22">
    <w:name w:val="Body Text 2"/>
    <w:basedOn w:val="a"/>
    <w:link w:val="23"/>
    <w:uiPriority w:val="99"/>
    <w:semiHidden/>
    <w:unhideWhenUsed/>
    <w:rsid w:val="00DE1494"/>
    <w:pPr>
      <w:spacing w:after="120" w:line="480" w:lineRule="auto"/>
    </w:pPr>
  </w:style>
  <w:style w:type="character" w:customStyle="1" w:styleId="23">
    <w:name w:val="Основной текст 2 Знак"/>
    <w:basedOn w:val="a0"/>
    <w:link w:val="22"/>
    <w:uiPriority w:val="99"/>
    <w:semiHidden/>
    <w:rsid w:val="00DE1494"/>
    <w:rPr>
      <w:rFonts w:ascii="Times New Roman" w:eastAsia="Times New Roman" w:hAnsi="Times New Roman"/>
      <w:sz w:val="24"/>
      <w:szCs w:val="24"/>
    </w:rPr>
  </w:style>
  <w:style w:type="paragraph" w:styleId="af5">
    <w:name w:val="Plain Text"/>
    <w:basedOn w:val="a"/>
    <w:link w:val="af6"/>
    <w:rsid w:val="00DE1494"/>
    <w:rPr>
      <w:rFonts w:ascii="Courier New" w:hAnsi="Courier New" w:cs="Courier New"/>
      <w:sz w:val="20"/>
      <w:szCs w:val="20"/>
    </w:rPr>
  </w:style>
  <w:style w:type="character" w:customStyle="1" w:styleId="af6">
    <w:name w:val="Текст Знак"/>
    <w:basedOn w:val="a0"/>
    <w:link w:val="af5"/>
    <w:rsid w:val="00DE1494"/>
    <w:rPr>
      <w:rFonts w:ascii="Courier New" w:eastAsia="Times New Roman" w:hAnsi="Courier New" w:cs="Courier New"/>
      <w:sz w:val="20"/>
      <w:szCs w:val="20"/>
    </w:rPr>
  </w:style>
  <w:style w:type="paragraph" w:customStyle="1" w:styleId="Default">
    <w:name w:val="Default"/>
    <w:rsid w:val="00E10AD3"/>
    <w:pPr>
      <w:autoSpaceDE w:val="0"/>
      <w:autoSpaceDN w:val="0"/>
      <w:adjustRightInd w:val="0"/>
    </w:pPr>
    <w:rPr>
      <w:rFonts w:ascii="Times New Roman" w:eastAsiaTheme="minorHAnsi" w:hAnsi="Times New Roman"/>
      <w:color w:val="000000"/>
      <w:sz w:val="24"/>
      <w:szCs w:val="24"/>
      <w:lang w:eastAsia="en-US"/>
    </w:rPr>
  </w:style>
  <w:style w:type="character" w:customStyle="1" w:styleId="af7">
    <w:name w:val="Цветовое выделение"/>
    <w:uiPriority w:val="99"/>
    <w:rsid w:val="00E10AD3"/>
    <w:rPr>
      <w:b/>
      <w:color w:val="26282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92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72A8D"/>
    <w:pPr>
      <w:ind w:left="720"/>
      <w:contextualSpacing/>
    </w:pPr>
  </w:style>
  <w:style w:type="paragraph" w:styleId="a4">
    <w:name w:val="footer"/>
    <w:basedOn w:val="a"/>
    <w:link w:val="a5"/>
    <w:uiPriority w:val="99"/>
    <w:rsid w:val="00713924"/>
    <w:pPr>
      <w:tabs>
        <w:tab w:val="center" w:pos="4677"/>
        <w:tab w:val="right" w:pos="9355"/>
      </w:tabs>
    </w:pPr>
  </w:style>
  <w:style w:type="character" w:customStyle="1" w:styleId="a5">
    <w:name w:val="Нижний колонтитул Знак"/>
    <w:basedOn w:val="a0"/>
    <w:link w:val="a4"/>
    <w:uiPriority w:val="99"/>
    <w:locked/>
    <w:rsid w:val="00713924"/>
    <w:rPr>
      <w:rFonts w:ascii="Times New Roman" w:hAnsi="Times New Roman" w:cs="Times New Roman"/>
      <w:sz w:val="24"/>
      <w:szCs w:val="24"/>
    </w:rPr>
  </w:style>
  <w:style w:type="character" w:styleId="a6">
    <w:name w:val="page number"/>
    <w:basedOn w:val="a0"/>
    <w:uiPriority w:val="99"/>
    <w:rsid w:val="00713924"/>
    <w:rPr>
      <w:rFonts w:cs="Times New Roman"/>
    </w:rPr>
  </w:style>
  <w:style w:type="paragraph" w:styleId="a7">
    <w:name w:val="Body Text Indent"/>
    <w:basedOn w:val="a"/>
    <w:link w:val="a8"/>
    <w:uiPriority w:val="99"/>
    <w:rsid w:val="00713924"/>
    <w:pPr>
      <w:widowControl w:val="0"/>
      <w:ind w:firstLine="720"/>
      <w:jc w:val="both"/>
    </w:pPr>
  </w:style>
  <w:style w:type="character" w:customStyle="1" w:styleId="a8">
    <w:name w:val="Основной текст с отступом Знак"/>
    <w:basedOn w:val="a0"/>
    <w:link w:val="a7"/>
    <w:uiPriority w:val="99"/>
    <w:locked/>
    <w:rsid w:val="00713924"/>
    <w:rPr>
      <w:rFonts w:ascii="Times New Roman" w:hAnsi="Times New Roman" w:cs="Times New Roman"/>
      <w:snapToGrid w:val="0"/>
      <w:sz w:val="24"/>
      <w:szCs w:val="24"/>
      <w:lang w:eastAsia="ru-RU"/>
    </w:rPr>
  </w:style>
  <w:style w:type="paragraph" w:styleId="2">
    <w:name w:val="Body Text Indent 2"/>
    <w:basedOn w:val="a"/>
    <w:link w:val="20"/>
    <w:uiPriority w:val="99"/>
    <w:rsid w:val="00713924"/>
    <w:pPr>
      <w:widowControl w:val="0"/>
      <w:ind w:firstLine="720"/>
      <w:jc w:val="center"/>
    </w:pPr>
    <w:rPr>
      <w:b/>
      <w:szCs w:val="20"/>
    </w:rPr>
  </w:style>
  <w:style w:type="character" w:customStyle="1" w:styleId="20">
    <w:name w:val="Основной текст с отступом 2 Знак"/>
    <w:basedOn w:val="a0"/>
    <w:link w:val="2"/>
    <w:uiPriority w:val="99"/>
    <w:locked/>
    <w:rsid w:val="00713924"/>
    <w:rPr>
      <w:rFonts w:ascii="Times New Roman" w:hAnsi="Times New Roman" w:cs="Times New Roman"/>
      <w:b/>
      <w:snapToGrid w:val="0"/>
      <w:sz w:val="20"/>
      <w:szCs w:val="20"/>
      <w:lang w:eastAsia="ru-RU"/>
    </w:rPr>
  </w:style>
  <w:style w:type="paragraph" w:styleId="a9">
    <w:name w:val="header"/>
    <w:basedOn w:val="a"/>
    <w:link w:val="aa"/>
    <w:uiPriority w:val="99"/>
    <w:rsid w:val="00713924"/>
    <w:pPr>
      <w:tabs>
        <w:tab w:val="center" w:pos="4677"/>
        <w:tab w:val="right" w:pos="9355"/>
      </w:tabs>
    </w:pPr>
  </w:style>
  <w:style w:type="character" w:customStyle="1" w:styleId="aa">
    <w:name w:val="Верхний колонтитул Знак"/>
    <w:basedOn w:val="a0"/>
    <w:link w:val="a9"/>
    <w:uiPriority w:val="99"/>
    <w:locked/>
    <w:rsid w:val="00713924"/>
    <w:rPr>
      <w:rFonts w:ascii="Times New Roman" w:hAnsi="Times New Roman" w:cs="Times New Roman"/>
      <w:sz w:val="24"/>
      <w:szCs w:val="24"/>
    </w:rPr>
  </w:style>
  <w:style w:type="paragraph" w:customStyle="1" w:styleId="21">
    <w:name w:val="заголовок 2"/>
    <w:basedOn w:val="a"/>
    <w:next w:val="a"/>
    <w:uiPriority w:val="99"/>
    <w:rsid w:val="00713924"/>
    <w:pPr>
      <w:keepNext/>
      <w:autoSpaceDE w:val="0"/>
      <w:autoSpaceDN w:val="0"/>
      <w:jc w:val="center"/>
      <w:outlineLvl w:val="1"/>
    </w:pPr>
    <w:rPr>
      <w:szCs w:val="20"/>
      <w:lang w:val="en-US"/>
    </w:rPr>
  </w:style>
  <w:style w:type="paragraph" w:styleId="ab">
    <w:name w:val="Body Text"/>
    <w:basedOn w:val="a"/>
    <w:link w:val="ac"/>
    <w:uiPriority w:val="99"/>
    <w:rsid w:val="00713924"/>
    <w:pPr>
      <w:spacing w:after="120"/>
    </w:pPr>
  </w:style>
  <w:style w:type="character" w:customStyle="1" w:styleId="ac">
    <w:name w:val="Основной текст Знак"/>
    <w:basedOn w:val="a0"/>
    <w:link w:val="ab"/>
    <w:uiPriority w:val="99"/>
    <w:locked/>
    <w:rsid w:val="00713924"/>
    <w:rPr>
      <w:rFonts w:ascii="Times New Roman" w:hAnsi="Times New Roman" w:cs="Times New Roman"/>
      <w:sz w:val="24"/>
      <w:szCs w:val="24"/>
      <w:lang w:eastAsia="ru-RU"/>
    </w:rPr>
  </w:style>
  <w:style w:type="paragraph" w:customStyle="1" w:styleId="ad">
    <w:name w:val="Таблицы (моноширинный)"/>
    <w:basedOn w:val="a"/>
    <w:next w:val="a"/>
    <w:uiPriority w:val="99"/>
    <w:rsid w:val="00713924"/>
    <w:pPr>
      <w:widowControl w:val="0"/>
      <w:autoSpaceDE w:val="0"/>
      <w:autoSpaceDN w:val="0"/>
      <w:adjustRightInd w:val="0"/>
      <w:jc w:val="both"/>
    </w:pPr>
    <w:rPr>
      <w:rFonts w:ascii="Courier New" w:hAnsi="Courier New" w:cs="Courier New"/>
      <w:sz w:val="20"/>
      <w:szCs w:val="20"/>
    </w:rPr>
  </w:style>
  <w:style w:type="paragraph" w:styleId="ae">
    <w:name w:val="Balloon Text"/>
    <w:basedOn w:val="a"/>
    <w:link w:val="af"/>
    <w:uiPriority w:val="99"/>
    <w:semiHidden/>
    <w:rsid w:val="00713924"/>
    <w:rPr>
      <w:rFonts w:ascii="Tahoma" w:hAnsi="Tahoma" w:cs="Tahoma"/>
      <w:sz w:val="16"/>
      <w:szCs w:val="16"/>
    </w:rPr>
  </w:style>
  <w:style w:type="character" w:customStyle="1" w:styleId="af">
    <w:name w:val="Текст выноски Знак"/>
    <w:basedOn w:val="a0"/>
    <w:link w:val="ae"/>
    <w:uiPriority w:val="99"/>
    <w:semiHidden/>
    <w:locked/>
    <w:rsid w:val="00713924"/>
    <w:rPr>
      <w:rFonts w:ascii="Tahoma" w:hAnsi="Tahoma" w:cs="Tahoma"/>
      <w:sz w:val="16"/>
      <w:szCs w:val="16"/>
      <w:lang w:eastAsia="ru-RU"/>
    </w:rPr>
  </w:style>
  <w:style w:type="paragraph" w:customStyle="1" w:styleId="af0">
    <w:name w:val="Знак Знак"/>
    <w:basedOn w:val="a"/>
    <w:uiPriority w:val="99"/>
    <w:rsid w:val="00417E8F"/>
    <w:pPr>
      <w:spacing w:after="160" w:line="240" w:lineRule="exact"/>
    </w:pPr>
    <w:rPr>
      <w:rFonts w:ascii="Verdana" w:hAnsi="Verdana" w:cs="Verdana"/>
      <w:sz w:val="20"/>
      <w:szCs w:val="20"/>
      <w:lang w:val="en-US" w:eastAsia="en-US"/>
    </w:rPr>
  </w:style>
  <w:style w:type="table" w:styleId="af1">
    <w:name w:val="Table Grid"/>
    <w:basedOn w:val="a1"/>
    <w:uiPriority w:val="99"/>
    <w:rsid w:val="000A2A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9D1EB6"/>
    <w:pPr>
      <w:widowControl w:val="0"/>
      <w:autoSpaceDE w:val="0"/>
      <w:autoSpaceDN w:val="0"/>
      <w:adjustRightInd w:val="0"/>
      <w:ind w:firstLine="720"/>
    </w:pPr>
    <w:rPr>
      <w:rFonts w:ascii="Arial" w:eastAsia="Times New Roman" w:hAnsi="Arial" w:cs="Arial"/>
      <w:sz w:val="20"/>
      <w:szCs w:val="20"/>
    </w:rPr>
  </w:style>
  <w:style w:type="character" w:styleId="af2">
    <w:name w:val="Strong"/>
    <w:basedOn w:val="a0"/>
    <w:uiPriority w:val="99"/>
    <w:qFormat/>
    <w:rsid w:val="009D1EB6"/>
    <w:rPr>
      <w:rFonts w:cs="Times New Roman"/>
      <w:b/>
    </w:rPr>
  </w:style>
  <w:style w:type="paragraph" w:styleId="af3">
    <w:name w:val="Title"/>
    <w:basedOn w:val="a"/>
    <w:link w:val="af4"/>
    <w:uiPriority w:val="99"/>
    <w:qFormat/>
    <w:rsid w:val="009D1EB6"/>
    <w:pPr>
      <w:jc w:val="center"/>
    </w:pPr>
    <w:rPr>
      <w:szCs w:val="20"/>
    </w:rPr>
  </w:style>
  <w:style w:type="character" w:customStyle="1" w:styleId="af4">
    <w:name w:val="Название Знак"/>
    <w:basedOn w:val="a0"/>
    <w:link w:val="af3"/>
    <w:uiPriority w:val="99"/>
    <w:locked/>
    <w:rsid w:val="009D1EB6"/>
    <w:rPr>
      <w:rFonts w:ascii="Times New Roman" w:hAnsi="Times New Roman" w:cs="Times New Roman"/>
      <w:sz w:val="20"/>
      <w:szCs w:val="20"/>
      <w:lang w:eastAsia="ru-RU"/>
    </w:rPr>
  </w:style>
  <w:style w:type="paragraph" w:styleId="22">
    <w:name w:val="Body Text 2"/>
    <w:basedOn w:val="a"/>
    <w:link w:val="23"/>
    <w:uiPriority w:val="99"/>
    <w:semiHidden/>
    <w:unhideWhenUsed/>
    <w:rsid w:val="00DE1494"/>
    <w:pPr>
      <w:spacing w:after="120" w:line="480" w:lineRule="auto"/>
    </w:pPr>
  </w:style>
  <w:style w:type="character" w:customStyle="1" w:styleId="23">
    <w:name w:val="Основной текст 2 Знак"/>
    <w:basedOn w:val="a0"/>
    <w:link w:val="22"/>
    <w:uiPriority w:val="99"/>
    <w:semiHidden/>
    <w:rsid w:val="00DE1494"/>
    <w:rPr>
      <w:rFonts w:ascii="Times New Roman" w:eastAsia="Times New Roman" w:hAnsi="Times New Roman"/>
      <w:sz w:val="24"/>
      <w:szCs w:val="24"/>
    </w:rPr>
  </w:style>
  <w:style w:type="paragraph" w:styleId="af5">
    <w:name w:val="Plain Text"/>
    <w:basedOn w:val="a"/>
    <w:link w:val="af6"/>
    <w:rsid w:val="00DE1494"/>
    <w:rPr>
      <w:rFonts w:ascii="Courier New" w:hAnsi="Courier New" w:cs="Courier New"/>
      <w:sz w:val="20"/>
      <w:szCs w:val="20"/>
    </w:rPr>
  </w:style>
  <w:style w:type="character" w:customStyle="1" w:styleId="af6">
    <w:name w:val="Текст Знак"/>
    <w:basedOn w:val="a0"/>
    <w:link w:val="af5"/>
    <w:rsid w:val="00DE149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7559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C54C4-5D0E-48A2-931A-855D3408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2967</Words>
  <Characters>21800</Characters>
  <Application>Microsoft Office Word</Application>
  <DocSecurity>0</DocSecurity>
  <Lines>181</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 Сорокин</dc:creator>
  <cp:lastModifiedBy>Александрова</cp:lastModifiedBy>
  <cp:revision>7</cp:revision>
  <cp:lastPrinted>2021-05-14T09:34:00Z</cp:lastPrinted>
  <dcterms:created xsi:type="dcterms:W3CDTF">2021-05-14T08:33:00Z</dcterms:created>
  <dcterms:modified xsi:type="dcterms:W3CDTF">2021-05-18T12:04:00Z</dcterms:modified>
</cp:coreProperties>
</file>